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D73" w:rsidRPr="00894D73" w:rsidRDefault="00894D73" w:rsidP="00894D73">
      <w:pPr>
        <w:jc w:val="center"/>
        <w:rPr>
          <w:sz w:val="40"/>
          <w:szCs w:val="40"/>
        </w:rPr>
      </w:pPr>
      <w:r w:rsidRPr="00894D73">
        <w:rPr>
          <w:noProof/>
          <w:sz w:val="40"/>
          <w:szCs w:val="40"/>
          <w:lang w:bidi="ar-SA"/>
        </w:rPr>
        <w:drawing>
          <wp:anchor distT="0" distB="0" distL="114300" distR="114300" simplePos="0" relativeHeight="251660288" behindDoc="0" locked="0" layoutInCell="1" allowOverlap="1">
            <wp:simplePos x="0" y="0"/>
            <wp:positionH relativeFrom="column">
              <wp:posOffset>4657725</wp:posOffset>
            </wp:positionH>
            <wp:positionV relativeFrom="paragraph">
              <wp:posOffset>-304800</wp:posOffset>
            </wp:positionV>
            <wp:extent cx="1571625" cy="1524000"/>
            <wp:effectExtent l="19050" t="0" r="9525" b="0"/>
            <wp:wrapNone/>
            <wp:docPr id="2"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Pr="00894D73">
        <w:rPr>
          <w:noProof/>
          <w:sz w:val="40"/>
          <w:szCs w:val="40"/>
          <w:lang w:bidi="ar-SA"/>
        </w:rPr>
        <w:drawing>
          <wp:anchor distT="0" distB="0" distL="114300" distR="114300" simplePos="0" relativeHeight="251658240" behindDoc="0" locked="0" layoutInCell="1" allowOverlap="1">
            <wp:simplePos x="0" y="0"/>
            <wp:positionH relativeFrom="column">
              <wp:posOffset>-333375</wp:posOffset>
            </wp:positionH>
            <wp:positionV relativeFrom="paragraph">
              <wp:posOffset>-352425</wp:posOffset>
            </wp:positionV>
            <wp:extent cx="1571625" cy="1524000"/>
            <wp:effectExtent l="19050" t="0" r="9525" b="0"/>
            <wp:wrapNone/>
            <wp:docPr id="1" name="Picture 0" descr="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jpg"/>
                    <pic:cNvPicPr/>
                  </pic:nvPicPr>
                  <pic:blipFill>
                    <a:blip r:embed="rId6" cstate="print"/>
                    <a:stretch>
                      <a:fillRect/>
                    </a:stretch>
                  </pic:blipFill>
                  <pic:spPr>
                    <a:xfrm>
                      <a:off x="0" y="0"/>
                      <a:ext cx="1571625" cy="1524000"/>
                    </a:xfrm>
                    <a:prstGeom prst="rect">
                      <a:avLst/>
                    </a:prstGeom>
                  </pic:spPr>
                </pic:pic>
              </a:graphicData>
            </a:graphic>
          </wp:anchor>
        </w:drawing>
      </w:r>
      <w:r w:rsidR="00F87F25">
        <w:rPr>
          <w:sz w:val="40"/>
          <w:szCs w:val="40"/>
        </w:rPr>
        <w:t>Early Childhood Education I</w:t>
      </w:r>
      <w:r w:rsidR="004B7CDC">
        <w:rPr>
          <w:sz w:val="40"/>
          <w:szCs w:val="40"/>
        </w:rPr>
        <w:t>I</w:t>
      </w:r>
      <w:r w:rsidR="00785EE7">
        <w:rPr>
          <w:sz w:val="40"/>
          <w:szCs w:val="40"/>
        </w:rPr>
        <w:t>I</w:t>
      </w:r>
    </w:p>
    <w:p w:rsidR="00894D73" w:rsidRDefault="00894D73" w:rsidP="00894D73">
      <w:pPr>
        <w:jc w:val="center"/>
      </w:pPr>
      <w:r>
        <w:t>SYLLABUS</w:t>
      </w:r>
    </w:p>
    <w:p w:rsidR="00894D73" w:rsidRDefault="00965A56" w:rsidP="00894D73">
      <w:pPr>
        <w:jc w:val="center"/>
      </w:pPr>
      <w:r>
        <w:t>Angie Allen</w:t>
      </w:r>
      <w:r w:rsidR="001F08FE">
        <w:t>, M.Ed.</w:t>
      </w:r>
    </w:p>
    <w:p w:rsidR="00894D73" w:rsidRDefault="00894D73" w:rsidP="00894D73">
      <w:pPr>
        <w:jc w:val="center"/>
      </w:pPr>
      <w:r>
        <w:t>Room 317</w:t>
      </w:r>
    </w:p>
    <w:p w:rsidR="00894D73" w:rsidRDefault="00894D73" w:rsidP="00894D73">
      <w:pPr>
        <w:jc w:val="center"/>
      </w:pPr>
      <w:r>
        <w:t>Phone:  706-253-1800, ext. 317</w:t>
      </w:r>
    </w:p>
    <w:p w:rsidR="00894D73" w:rsidRDefault="00894D73" w:rsidP="00894D73">
      <w:pPr>
        <w:jc w:val="center"/>
      </w:pPr>
      <w:r>
        <w:t xml:space="preserve">E-mail:  </w:t>
      </w:r>
      <w:hyperlink r:id="rId7" w:history="1">
        <w:r w:rsidR="00965A56" w:rsidRPr="00745305">
          <w:rPr>
            <w:rStyle w:val="Hyperlink"/>
          </w:rPr>
          <w:t>angieallen@pickenscountyschools.org</w:t>
        </w:r>
      </w:hyperlink>
    </w:p>
    <w:p w:rsidR="00F87F25" w:rsidRDefault="00F87F25" w:rsidP="00894D73">
      <w:pPr>
        <w:jc w:val="center"/>
      </w:pPr>
      <w:r>
        <w:t xml:space="preserve">Website:   </w:t>
      </w:r>
      <w:hyperlink r:id="rId8" w:history="1">
        <w:r w:rsidRPr="00F87F25">
          <w:rPr>
            <w:rStyle w:val="Hyperlink"/>
          </w:rPr>
          <w:t>http://earlychildhoodeducationphs.weebly.com/</w:t>
        </w:r>
      </w:hyperlink>
    </w:p>
    <w:p w:rsidR="00785EE7" w:rsidRPr="009A3870" w:rsidRDefault="00894D73" w:rsidP="00785EE7">
      <w:pPr>
        <w:rPr>
          <w:rFonts w:cstheme="minorHAnsi"/>
          <w:color w:val="444444"/>
          <w:sz w:val="20"/>
          <w:szCs w:val="20"/>
        </w:rPr>
      </w:pPr>
      <w:r w:rsidRPr="009A3870">
        <w:rPr>
          <w:b/>
          <w:u w:val="single"/>
        </w:rPr>
        <w:t>Course Description:</w:t>
      </w:r>
      <w:r w:rsidR="00040E94" w:rsidRPr="009A3870">
        <w:rPr>
          <w:rFonts w:cstheme="minorHAnsi"/>
          <w:color w:val="444444"/>
          <w:sz w:val="20"/>
          <w:szCs w:val="20"/>
        </w:rPr>
        <w:br/>
      </w:r>
      <w:r w:rsidR="00785EE7" w:rsidRPr="009A3870">
        <w:rPr>
          <w:rFonts w:cstheme="minorHAnsi"/>
          <w:color w:val="444444"/>
          <w:sz w:val="20"/>
          <w:szCs w:val="20"/>
        </w:rPr>
        <w:t>Prerequisites: ECE I</w:t>
      </w:r>
      <w:r w:rsidR="00785EE7">
        <w:rPr>
          <w:rFonts w:cstheme="minorHAnsi"/>
          <w:color w:val="444444"/>
          <w:sz w:val="20"/>
          <w:szCs w:val="20"/>
        </w:rPr>
        <w:t xml:space="preserve"> and II</w:t>
      </w:r>
      <w:r w:rsidR="00785EE7" w:rsidRPr="009A3870">
        <w:rPr>
          <w:rFonts w:cstheme="minorHAnsi"/>
          <w:color w:val="444444"/>
          <w:sz w:val="20"/>
          <w:szCs w:val="20"/>
        </w:rPr>
        <w:br/>
        <w:t>Early Childhood Education II</w:t>
      </w:r>
      <w:r w:rsidR="00785EE7">
        <w:rPr>
          <w:rFonts w:cstheme="minorHAnsi"/>
          <w:color w:val="444444"/>
          <w:sz w:val="20"/>
          <w:szCs w:val="20"/>
        </w:rPr>
        <w:t>I</w:t>
      </w:r>
      <w:r w:rsidR="00785EE7" w:rsidRPr="009A3870">
        <w:rPr>
          <w:rFonts w:cstheme="minorHAnsi"/>
          <w:color w:val="444444"/>
          <w:sz w:val="20"/>
          <w:szCs w:val="20"/>
        </w:rPr>
        <w:t xml:space="preserve"> </w:t>
      </w:r>
      <w:r w:rsidR="00785EE7" w:rsidRPr="001F4F13">
        <w:rPr>
          <w:rFonts w:ascii="Calibri" w:hAnsi="Calibri"/>
          <w:color w:val="48382D"/>
          <w:sz w:val="20"/>
          <w:szCs w:val="20"/>
          <w:shd w:val="clear" w:color="auto" w:fill="FFFFFF"/>
        </w:rPr>
        <w:t>is the third and final course in the pathway.  The course provides in-depth study of early brain development and its implications for early learning, appropriate technology integration, and developmentally appropriate parenting and child guidance trends.  Also addressed are collaborative parent/teacher/child relationships and guidance, child directed play, the changing</w:t>
      </w:r>
      <w:r w:rsidR="00785EE7">
        <w:rPr>
          <w:rFonts w:ascii="Calibri" w:hAnsi="Calibri"/>
          <w:color w:val="48382D"/>
          <w:sz w:val="20"/>
          <w:szCs w:val="20"/>
          <w:shd w:val="clear" w:color="auto" w:fill="FFFFFF"/>
        </w:rPr>
        <w:t xml:space="preserve"> dynamics of family culture and </w:t>
      </w:r>
      <w:r w:rsidR="00785EE7" w:rsidRPr="001F4F13">
        <w:rPr>
          <w:sz w:val="20"/>
          <w:szCs w:val="20"/>
        </w:rPr>
        <w:t>diversity, the causes and effects of stress on young children, and infant nutrition.</w:t>
      </w:r>
      <w:r w:rsidR="00785EE7">
        <w:rPr>
          <w:sz w:val="20"/>
          <w:szCs w:val="20"/>
        </w:rPr>
        <w:t xml:space="preserve">  At the conclusion of the course, students will take the NOCT exam.  Upon passing the exam, students will receive a medal to wear during graduation and recognition for completion of the pathway. This is a great addition to resumes, college and job applications! </w:t>
      </w:r>
    </w:p>
    <w:p w:rsidR="004B7CDC" w:rsidRDefault="004B7CDC" w:rsidP="004B7CDC">
      <w:pPr>
        <w:rPr>
          <w:rFonts w:cstheme="minorHAnsi"/>
          <w:color w:val="444444"/>
          <w:sz w:val="20"/>
          <w:szCs w:val="20"/>
        </w:rPr>
      </w:pPr>
    </w:p>
    <w:p w:rsidR="00785EE7" w:rsidRDefault="00785EE7" w:rsidP="004B7CDC">
      <w:pPr>
        <w:rPr>
          <w:rFonts w:cstheme="minorHAnsi"/>
          <w:color w:val="444444"/>
          <w:sz w:val="20"/>
          <w:szCs w:val="20"/>
        </w:rPr>
      </w:pPr>
    </w:p>
    <w:p w:rsidR="00075B53" w:rsidRPr="00075B53" w:rsidRDefault="00D06A51" w:rsidP="00894D73">
      <w:pPr>
        <w:rPr>
          <w:rFonts w:cstheme="minorHAnsi"/>
          <w:b/>
          <w:sz w:val="20"/>
          <w:szCs w:val="20"/>
          <w:u w:val="single"/>
        </w:rPr>
      </w:pPr>
      <w:r>
        <w:rPr>
          <w:rFonts w:cstheme="minorHAnsi"/>
          <w:noProof/>
          <w:color w:val="444444"/>
          <w:lang w:bidi="ar-SA"/>
        </w:rPr>
        <w:drawing>
          <wp:anchor distT="0" distB="0" distL="114300" distR="114300" simplePos="0" relativeHeight="251661312" behindDoc="0" locked="0" layoutInCell="1" allowOverlap="1" wp14:anchorId="2AD1AE38" wp14:editId="49156473">
            <wp:simplePos x="0" y="0"/>
            <wp:positionH relativeFrom="column">
              <wp:posOffset>4505325</wp:posOffset>
            </wp:positionH>
            <wp:positionV relativeFrom="paragraph">
              <wp:posOffset>267970</wp:posOffset>
            </wp:positionV>
            <wp:extent cx="733425" cy="390525"/>
            <wp:effectExtent l="0" t="0" r="9525" b="9525"/>
            <wp:wrapNone/>
            <wp:docPr id="5" name="Picture 2" descr="fcc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a.png"/>
                    <pic:cNvPicPr/>
                  </pic:nvPicPr>
                  <pic:blipFill>
                    <a:blip r:embed="rId9" cstate="print"/>
                    <a:stretch>
                      <a:fillRect/>
                    </a:stretch>
                  </pic:blipFill>
                  <pic:spPr>
                    <a:xfrm>
                      <a:off x="0" y="0"/>
                      <a:ext cx="733425" cy="390525"/>
                    </a:xfrm>
                    <a:prstGeom prst="rect">
                      <a:avLst/>
                    </a:prstGeom>
                  </pic:spPr>
                </pic:pic>
              </a:graphicData>
            </a:graphic>
          </wp:anchor>
        </w:drawing>
      </w:r>
      <w:r w:rsidR="00075B53" w:rsidRPr="00075B53">
        <w:rPr>
          <w:rFonts w:cstheme="minorHAnsi"/>
          <w:color w:val="444444"/>
          <w:sz w:val="20"/>
          <w:szCs w:val="20"/>
        </w:rPr>
        <w:t>The Early Childhood Education</w:t>
      </w:r>
      <w:r w:rsidR="009763A9">
        <w:rPr>
          <w:rFonts w:cstheme="minorHAnsi"/>
          <w:color w:val="444444"/>
          <w:sz w:val="20"/>
          <w:szCs w:val="20"/>
        </w:rPr>
        <w:t xml:space="preserve"> Career Pathway helps build</w:t>
      </w:r>
      <w:r w:rsidR="00075B53" w:rsidRPr="00075B53">
        <w:rPr>
          <w:rFonts w:cstheme="minorHAnsi"/>
          <w:color w:val="444444"/>
          <w:sz w:val="20"/>
          <w:szCs w:val="20"/>
        </w:rPr>
        <w:t xml:space="preserve"> real world teaching experience and provides a bas</w:t>
      </w:r>
      <w:r w:rsidR="009763A9">
        <w:rPr>
          <w:rFonts w:cstheme="minorHAnsi"/>
          <w:color w:val="444444"/>
          <w:sz w:val="20"/>
          <w:szCs w:val="20"/>
        </w:rPr>
        <w:t xml:space="preserve">is for the essential skills </w:t>
      </w:r>
      <w:r w:rsidR="00075B53" w:rsidRPr="00075B53">
        <w:rPr>
          <w:rFonts w:cstheme="minorHAnsi"/>
          <w:color w:val="444444"/>
          <w:sz w:val="20"/>
          <w:szCs w:val="20"/>
        </w:rPr>
        <w:t>need</w:t>
      </w:r>
      <w:r w:rsidR="009763A9">
        <w:rPr>
          <w:rFonts w:cstheme="minorHAnsi"/>
          <w:color w:val="444444"/>
          <w:sz w:val="20"/>
          <w:szCs w:val="20"/>
        </w:rPr>
        <w:t>ed</w:t>
      </w:r>
      <w:r w:rsidR="00075B53" w:rsidRPr="00075B53">
        <w:rPr>
          <w:rFonts w:cstheme="minorHAnsi"/>
          <w:color w:val="444444"/>
          <w:sz w:val="20"/>
          <w:szCs w:val="20"/>
        </w:rPr>
        <w:t xml:space="preserve"> to make a positive influence on a child’s education and life.</w:t>
      </w:r>
    </w:p>
    <w:p w:rsidR="00075B53" w:rsidRPr="00B40510" w:rsidRDefault="00075B53" w:rsidP="00894D73">
      <w:pPr>
        <w:rPr>
          <w:rFonts w:cstheme="minorHAnsi"/>
          <w:color w:val="444444"/>
        </w:rPr>
      </w:pPr>
    </w:p>
    <w:p w:rsidR="00973734" w:rsidRPr="009A3870" w:rsidRDefault="00973734" w:rsidP="00894D73">
      <w:pPr>
        <w:rPr>
          <w:rFonts w:cstheme="minorHAnsi"/>
          <w:b/>
          <w:color w:val="444444"/>
          <w:sz w:val="28"/>
          <w:szCs w:val="28"/>
          <w:u w:val="single"/>
        </w:rPr>
      </w:pPr>
      <w:r w:rsidRPr="009A3870">
        <w:rPr>
          <w:rFonts w:cstheme="minorHAnsi"/>
          <w:b/>
          <w:color w:val="444444"/>
          <w:u w:val="single"/>
        </w:rPr>
        <w:t>FCCLA:</w:t>
      </w:r>
      <w:r w:rsidRPr="009A3870">
        <w:rPr>
          <w:rFonts w:cstheme="minorHAnsi"/>
          <w:b/>
          <w:color w:val="444444"/>
        </w:rPr>
        <w:t xml:space="preserve">  </w:t>
      </w:r>
      <w:r w:rsidRPr="009A3870">
        <w:rPr>
          <w:rFonts w:cstheme="minorHAnsi"/>
          <w:color w:val="444444"/>
        </w:rPr>
        <w:t>Family, Career, and Community Leaders of America</w:t>
      </w:r>
    </w:p>
    <w:p w:rsidR="00040E94" w:rsidRPr="009A3870" w:rsidRDefault="00973734" w:rsidP="00894D73">
      <w:pPr>
        <w:rPr>
          <w:rFonts w:cstheme="minorHAnsi"/>
          <w:color w:val="444444"/>
          <w:sz w:val="20"/>
          <w:szCs w:val="20"/>
        </w:rPr>
      </w:pPr>
      <w:r w:rsidRPr="009A3870">
        <w:rPr>
          <w:rFonts w:cstheme="minorHAnsi"/>
          <w:color w:val="444444"/>
          <w:sz w:val="20"/>
          <w:szCs w:val="20"/>
        </w:rPr>
        <w:t>FCCLA is the student organization affiliated with this cla</w:t>
      </w:r>
      <w:r w:rsidR="000774EA">
        <w:rPr>
          <w:rFonts w:cstheme="minorHAnsi"/>
          <w:color w:val="444444"/>
          <w:sz w:val="20"/>
          <w:szCs w:val="20"/>
        </w:rPr>
        <w:t>ss.</w:t>
      </w:r>
      <w:r w:rsidR="00C47D94">
        <w:rPr>
          <w:rFonts w:cstheme="minorHAnsi"/>
          <w:color w:val="444444"/>
          <w:sz w:val="20"/>
          <w:szCs w:val="20"/>
        </w:rPr>
        <w:t xml:space="preserve">  Mrs. Gibbons and Mrs. Allen</w:t>
      </w:r>
      <w:r w:rsidR="000774EA">
        <w:rPr>
          <w:rFonts w:cstheme="minorHAnsi"/>
          <w:color w:val="444444"/>
          <w:sz w:val="20"/>
          <w:szCs w:val="20"/>
        </w:rPr>
        <w:t xml:space="preserve"> are the chapter advisers</w:t>
      </w:r>
      <w:r w:rsidRPr="009A3870">
        <w:rPr>
          <w:rFonts w:cstheme="minorHAnsi"/>
          <w:color w:val="444444"/>
          <w:sz w:val="20"/>
          <w:szCs w:val="20"/>
        </w:rPr>
        <w:t>.  All students will learn basic information about FCCLA</w:t>
      </w:r>
      <w:r w:rsidR="00BA7205" w:rsidRPr="009A3870">
        <w:rPr>
          <w:rFonts w:cstheme="minorHAnsi"/>
          <w:color w:val="444444"/>
          <w:sz w:val="20"/>
          <w:szCs w:val="20"/>
        </w:rPr>
        <w:t xml:space="preserve"> and are encouraged to join.  Opportunities for leadership, competition, community service, and field trips are available through membership in FCCLA.  Membership dues are $14 for the year and entitle the student to all</w:t>
      </w:r>
      <w:r w:rsidR="00263EA2" w:rsidRPr="009A3870">
        <w:rPr>
          <w:rFonts w:cstheme="minorHAnsi"/>
          <w:color w:val="444444"/>
          <w:sz w:val="20"/>
          <w:szCs w:val="20"/>
        </w:rPr>
        <w:t xml:space="preserve"> that FCCLA has to offer.  For more </w:t>
      </w:r>
      <w:r w:rsidR="00C47D94">
        <w:rPr>
          <w:rFonts w:cstheme="minorHAnsi"/>
          <w:color w:val="444444"/>
          <w:sz w:val="20"/>
          <w:szCs w:val="20"/>
        </w:rPr>
        <w:t>info</w:t>
      </w:r>
      <w:r w:rsidR="00263EA2" w:rsidRPr="009A3870">
        <w:rPr>
          <w:rFonts w:cstheme="minorHAnsi"/>
          <w:color w:val="444444"/>
          <w:sz w:val="20"/>
          <w:szCs w:val="20"/>
        </w:rPr>
        <w:t xml:space="preserve">:  </w:t>
      </w:r>
      <w:r w:rsidR="00263EA2" w:rsidRPr="009A3870">
        <w:rPr>
          <w:sz w:val="20"/>
          <w:szCs w:val="20"/>
        </w:rPr>
        <w:t xml:space="preserve"> </w:t>
      </w:r>
      <w:hyperlink r:id="rId10" w:history="1">
        <w:r w:rsidR="00263EA2" w:rsidRPr="009A3870">
          <w:rPr>
            <w:rStyle w:val="Hyperlink"/>
            <w:rFonts w:cstheme="minorHAnsi"/>
            <w:sz w:val="20"/>
            <w:szCs w:val="20"/>
          </w:rPr>
          <w:t>http://www.fcclainc.org/</w:t>
        </w:r>
      </w:hyperlink>
    </w:p>
    <w:p w:rsidR="00040E94" w:rsidRDefault="00040E94" w:rsidP="00894D73">
      <w:pPr>
        <w:rPr>
          <w:rFonts w:cstheme="minorHAnsi"/>
          <w:color w:val="444444"/>
        </w:rPr>
      </w:pPr>
    </w:p>
    <w:p w:rsidR="00040E94" w:rsidRPr="009A3870" w:rsidRDefault="00040E94" w:rsidP="00040E94">
      <w:pPr>
        <w:rPr>
          <w:b/>
          <w:u w:val="single"/>
        </w:rPr>
      </w:pPr>
      <w:r w:rsidRPr="009A3870">
        <w:rPr>
          <w:b/>
          <w:u w:val="single"/>
        </w:rPr>
        <w:t>Textbook</w:t>
      </w:r>
      <w:r w:rsidR="00D61A8D" w:rsidRPr="009A3870">
        <w:rPr>
          <w:b/>
          <w:u w:val="single"/>
        </w:rPr>
        <w:t>s</w:t>
      </w:r>
      <w:r w:rsidRPr="009A3870">
        <w:rPr>
          <w:b/>
          <w:u w:val="single"/>
        </w:rPr>
        <w:t>:</w:t>
      </w:r>
    </w:p>
    <w:p w:rsidR="00075B53" w:rsidRDefault="00965A56" w:rsidP="00075B53">
      <w:pPr>
        <w:rPr>
          <w:rFonts w:cstheme="minorHAnsi"/>
          <w:color w:val="444444"/>
          <w:sz w:val="20"/>
          <w:szCs w:val="20"/>
        </w:rPr>
      </w:pPr>
      <w:r>
        <w:rPr>
          <w:rFonts w:cstheme="minorHAnsi"/>
          <w:color w:val="444444"/>
          <w:sz w:val="20"/>
          <w:szCs w:val="20"/>
        </w:rPr>
        <w:t>~</w:t>
      </w:r>
      <w:r w:rsidR="00075B53" w:rsidRPr="009A3870">
        <w:rPr>
          <w:rFonts w:cstheme="minorHAnsi"/>
          <w:color w:val="444444"/>
          <w:sz w:val="20"/>
          <w:szCs w:val="20"/>
        </w:rPr>
        <w:t xml:space="preserve">Decker, Dr. Celia A.  (2011) </w:t>
      </w:r>
      <w:r w:rsidR="00075B53" w:rsidRPr="009A3870">
        <w:rPr>
          <w:rFonts w:cstheme="minorHAnsi"/>
          <w:i/>
          <w:color w:val="444444"/>
          <w:sz w:val="20"/>
          <w:szCs w:val="20"/>
        </w:rPr>
        <w:t>Child Development, Early Stages Through Age 12</w:t>
      </w:r>
      <w:r w:rsidR="00075B53" w:rsidRPr="009A3870">
        <w:rPr>
          <w:rFonts w:cstheme="minorHAnsi"/>
          <w:color w:val="444444"/>
          <w:sz w:val="20"/>
          <w:szCs w:val="20"/>
        </w:rPr>
        <w:t>.</w:t>
      </w:r>
      <w:r w:rsidR="00075B53" w:rsidRPr="009A3870">
        <w:rPr>
          <w:rFonts w:cstheme="minorHAnsi"/>
          <w:i/>
          <w:color w:val="444444"/>
          <w:sz w:val="20"/>
          <w:szCs w:val="20"/>
        </w:rPr>
        <w:t xml:space="preserve">  </w:t>
      </w:r>
      <w:r w:rsidR="00075B53" w:rsidRPr="009A3870">
        <w:rPr>
          <w:rFonts w:cstheme="minorHAnsi"/>
          <w:color w:val="444444"/>
          <w:sz w:val="20"/>
          <w:szCs w:val="20"/>
        </w:rPr>
        <w:t>Tinley Park, Illinois:  The GoodHeart-Willcox Company, Inc.</w:t>
      </w:r>
      <w:r w:rsidR="00075B53">
        <w:rPr>
          <w:rFonts w:cstheme="minorHAnsi"/>
          <w:color w:val="444444"/>
          <w:sz w:val="20"/>
          <w:szCs w:val="20"/>
        </w:rPr>
        <w:t xml:space="preserve">  (Primary</w:t>
      </w:r>
      <w:r w:rsidR="00075B53" w:rsidRPr="009A3870">
        <w:rPr>
          <w:rFonts w:cstheme="minorHAnsi"/>
          <w:color w:val="444444"/>
          <w:sz w:val="20"/>
          <w:szCs w:val="20"/>
        </w:rPr>
        <w:t xml:space="preserve"> textbook)</w:t>
      </w:r>
    </w:p>
    <w:p w:rsidR="00040E94" w:rsidRDefault="00965A56" w:rsidP="00894D73">
      <w:pPr>
        <w:rPr>
          <w:rFonts w:cstheme="minorHAnsi"/>
          <w:color w:val="444444"/>
          <w:sz w:val="20"/>
          <w:szCs w:val="20"/>
        </w:rPr>
      </w:pPr>
      <w:r>
        <w:rPr>
          <w:rFonts w:cstheme="minorHAnsi"/>
          <w:color w:val="444444"/>
          <w:sz w:val="20"/>
          <w:szCs w:val="20"/>
        </w:rPr>
        <w:t>~</w:t>
      </w:r>
      <w:r w:rsidR="00040E94" w:rsidRPr="009A3870">
        <w:rPr>
          <w:rFonts w:cstheme="minorHAnsi"/>
          <w:color w:val="444444"/>
          <w:sz w:val="20"/>
          <w:szCs w:val="20"/>
        </w:rPr>
        <w:t>Herr, Dr. Judy.</w:t>
      </w:r>
      <w:r w:rsidR="00C5416F" w:rsidRPr="009A3870">
        <w:rPr>
          <w:rFonts w:cstheme="minorHAnsi"/>
          <w:color w:val="444444"/>
          <w:sz w:val="20"/>
          <w:szCs w:val="20"/>
        </w:rPr>
        <w:t xml:space="preserve">  (2012)</w:t>
      </w:r>
      <w:r w:rsidR="00040E94" w:rsidRPr="009A3870">
        <w:rPr>
          <w:rFonts w:cstheme="minorHAnsi"/>
          <w:color w:val="444444"/>
          <w:sz w:val="20"/>
          <w:szCs w:val="20"/>
        </w:rPr>
        <w:t xml:space="preserve"> </w:t>
      </w:r>
      <w:r w:rsidR="00040E94" w:rsidRPr="009A3870">
        <w:rPr>
          <w:rFonts w:cstheme="minorHAnsi"/>
          <w:i/>
          <w:color w:val="444444"/>
          <w:sz w:val="20"/>
          <w:szCs w:val="20"/>
        </w:rPr>
        <w:t>Working With Young Children</w:t>
      </w:r>
      <w:r w:rsidR="00C5416F" w:rsidRPr="009A3870">
        <w:rPr>
          <w:rFonts w:cstheme="minorHAnsi"/>
          <w:i/>
          <w:color w:val="444444"/>
          <w:sz w:val="20"/>
          <w:szCs w:val="20"/>
        </w:rPr>
        <w:t>, Seventh Edition</w:t>
      </w:r>
      <w:r w:rsidR="00C5416F" w:rsidRPr="009A3870">
        <w:rPr>
          <w:rFonts w:cstheme="minorHAnsi"/>
          <w:color w:val="444444"/>
          <w:sz w:val="20"/>
          <w:szCs w:val="20"/>
        </w:rPr>
        <w:t>.</w:t>
      </w:r>
      <w:r w:rsidR="00040E94" w:rsidRPr="009A3870">
        <w:rPr>
          <w:rFonts w:cstheme="minorHAnsi"/>
          <w:i/>
          <w:color w:val="444444"/>
          <w:sz w:val="20"/>
          <w:szCs w:val="20"/>
        </w:rPr>
        <w:t xml:space="preserve">  </w:t>
      </w:r>
      <w:r w:rsidR="00040E94" w:rsidRPr="009A3870">
        <w:rPr>
          <w:rFonts w:cstheme="minorHAnsi"/>
          <w:color w:val="444444"/>
          <w:sz w:val="20"/>
          <w:szCs w:val="20"/>
        </w:rPr>
        <w:t>Tinley Park, Illinois:  The GoodHeart-Willcox Company, Inc.</w:t>
      </w:r>
      <w:r w:rsidR="00075B53">
        <w:rPr>
          <w:rFonts w:cstheme="minorHAnsi"/>
          <w:color w:val="444444"/>
          <w:sz w:val="20"/>
          <w:szCs w:val="20"/>
        </w:rPr>
        <w:t xml:space="preserve">  (Supplemental</w:t>
      </w:r>
      <w:r w:rsidR="00F4795F" w:rsidRPr="009A3870">
        <w:rPr>
          <w:rFonts w:cstheme="minorHAnsi"/>
          <w:color w:val="444444"/>
          <w:sz w:val="20"/>
          <w:szCs w:val="20"/>
        </w:rPr>
        <w:t xml:space="preserve"> text</w:t>
      </w:r>
      <w:r w:rsidR="005A28B8">
        <w:rPr>
          <w:rFonts w:cstheme="minorHAnsi"/>
          <w:color w:val="444444"/>
          <w:sz w:val="20"/>
          <w:szCs w:val="20"/>
        </w:rPr>
        <w:t>book</w:t>
      </w:r>
      <w:r w:rsidR="00F4795F" w:rsidRPr="009A3870">
        <w:rPr>
          <w:rFonts w:cstheme="minorHAnsi"/>
          <w:color w:val="444444"/>
          <w:sz w:val="20"/>
          <w:szCs w:val="20"/>
        </w:rPr>
        <w:t>)</w:t>
      </w:r>
    </w:p>
    <w:p w:rsidR="009A3870" w:rsidRDefault="009A3870" w:rsidP="00C5416F">
      <w:pPr>
        <w:rPr>
          <w:rFonts w:cstheme="minorHAnsi"/>
          <w:color w:val="444444"/>
        </w:rPr>
      </w:pPr>
    </w:p>
    <w:p w:rsidR="00C5416F" w:rsidRPr="009A3870" w:rsidRDefault="00C5416F" w:rsidP="00C5416F">
      <w:pPr>
        <w:rPr>
          <w:b/>
          <w:u w:val="single"/>
        </w:rPr>
      </w:pPr>
      <w:r w:rsidRPr="009A3870">
        <w:rPr>
          <w:b/>
          <w:u w:val="single"/>
        </w:rPr>
        <w:t>Materials:</w:t>
      </w:r>
    </w:p>
    <w:p w:rsidR="00C5416F" w:rsidRPr="009A3870" w:rsidRDefault="00C5416F" w:rsidP="00C5416F">
      <w:pPr>
        <w:rPr>
          <w:rFonts w:cstheme="minorHAnsi"/>
          <w:color w:val="444444"/>
          <w:sz w:val="20"/>
          <w:szCs w:val="20"/>
        </w:rPr>
      </w:pPr>
      <w:r w:rsidRPr="009A3870">
        <w:rPr>
          <w:rFonts w:cstheme="minorHAnsi"/>
          <w:color w:val="444444"/>
          <w:sz w:val="20"/>
          <w:szCs w:val="20"/>
        </w:rPr>
        <w:t>Pencil and/or pen</w:t>
      </w:r>
    </w:p>
    <w:p w:rsidR="00741474" w:rsidRDefault="002B1AD2" w:rsidP="002B1AD2">
      <w:pPr>
        <w:rPr>
          <w:rFonts w:cstheme="minorHAnsi"/>
          <w:color w:val="444444"/>
          <w:sz w:val="20"/>
          <w:szCs w:val="20"/>
        </w:rPr>
      </w:pPr>
      <w:r w:rsidRPr="009A3870">
        <w:rPr>
          <w:rFonts w:cstheme="minorHAnsi"/>
          <w:color w:val="444444"/>
          <w:sz w:val="20"/>
          <w:szCs w:val="20"/>
        </w:rPr>
        <w:t>Notebook paper</w:t>
      </w:r>
      <w:r w:rsidR="001409AA">
        <w:rPr>
          <w:rFonts w:cstheme="minorHAnsi"/>
          <w:color w:val="444444"/>
          <w:sz w:val="20"/>
          <w:szCs w:val="20"/>
        </w:rPr>
        <w:t xml:space="preserve"> (for binder)</w:t>
      </w:r>
    </w:p>
    <w:p w:rsidR="002B1AD2" w:rsidRPr="009A3870" w:rsidRDefault="00741474" w:rsidP="002B1AD2">
      <w:pPr>
        <w:rPr>
          <w:rFonts w:cstheme="minorHAnsi"/>
          <w:color w:val="444444"/>
          <w:sz w:val="20"/>
          <w:szCs w:val="20"/>
        </w:rPr>
      </w:pPr>
      <w:r>
        <w:rPr>
          <w:rFonts w:cstheme="minorHAnsi"/>
          <w:color w:val="444444"/>
          <w:sz w:val="20"/>
          <w:szCs w:val="20"/>
        </w:rPr>
        <w:t>Dividers</w:t>
      </w:r>
      <w:r w:rsidR="00B40510">
        <w:rPr>
          <w:rFonts w:cstheme="minorHAnsi"/>
          <w:color w:val="444444"/>
          <w:sz w:val="20"/>
          <w:szCs w:val="20"/>
        </w:rPr>
        <w:t xml:space="preserve"> (optional)</w:t>
      </w:r>
      <w:r w:rsidR="002B1AD2" w:rsidRPr="009A3870">
        <w:rPr>
          <w:rFonts w:cstheme="minorHAnsi"/>
          <w:color w:val="444444"/>
          <w:sz w:val="20"/>
          <w:szCs w:val="20"/>
        </w:rPr>
        <w:t xml:space="preserve"> </w:t>
      </w:r>
    </w:p>
    <w:p w:rsidR="00741474" w:rsidRPr="009A3870" w:rsidRDefault="001409AA" w:rsidP="002B1AD2">
      <w:pPr>
        <w:rPr>
          <w:rFonts w:cstheme="minorHAnsi"/>
          <w:color w:val="444444"/>
          <w:sz w:val="20"/>
          <w:szCs w:val="20"/>
        </w:rPr>
      </w:pPr>
      <w:r>
        <w:rPr>
          <w:rFonts w:cstheme="minorHAnsi"/>
          <w:color w:val="444444"/>
          <w:sz w:val="20"/>
          <w:szCs w:val="20"/>
        </w:rPr>
        <w:t xml:space="preserve">1” or 1 ½” three ring binder </w:t>
      </w:r>
    </w:p>
    <w:p w:rsidR="001409AA" w:rsidRDefault="001409AA" w:rsidP="002B1AD2">
      <w:pPr>
        <w:rPr>
          <w:rFonts w:cstheme="minorHAnsi"/>
          <w:color w:val="444444"/>
          <w:sz w:val="20"/>
          <w:szCs w:val="20"/>
        </w:rPr>
      </w:pPr>
    </w:p>
    <w:p w:rsidR="001409AA" w:rsidRDefault="001409AA" w:rsidP="002B1AD2">
      <w:pPr>
        <w:rPr>
          <w:rFonts w:cstheme="minorHAnsi"/>
          <w:b/>
          <w:color w:val="444444"/>
          <w:sz w:val="22"/>
          <w:szCs w:val="22"/>
          <w:u w:val="single"/>
        </w:rPr>
      </w:pPr>
      <w:r w:rsidRPr="001409AA">
        <w:rPr>
          <w:rFonts w:cstheme="minorHAnsi"/>
          <w:b/>
          <w:color w:val="444444"/>
          <w:sz w:val="22"/>
          <w:szCs w:val="22"/>
          <w:u w:val="single"/>
        </w:rPr>
        <w:t xml:space="preserve">Cell Phone Policy </w:t>
      </w:r>
    </w:p>
    <w:p w:rsidR="00B0242F" w:rsidRDefault="009D14C0" w:rsidP="002B1AD2">
      <w:pPr>
        <w:rPr>
          <w:rFonts w:cstheme="minorHAnsi"/>
          <w:color w:val="444444"/>
          <w:sz w:val="20"/>
          <w:szCs w:val="20"/>
        </w:rPr>
      </w:pPr>
      <w:r>
        <w:rPr>
          <w:rFonts w:cstheme="minorHAnsi"/>
          <w:color w:val="444444"/>
          <w:sz w:val="20"/>
          <w:szCs w:val="20"/>
        </w:rPr>
        <w:t>If a student has an el</w:t>
      </w:r>
      <w:r w:rsidR="001409AA">
        <w:rPr>
          <w:rFonts w:cstheme="minorHAnsi"/>
          <w:color w:val="444444"/>
          <w:sz w:val="20"/>
          <w:szCs w:val="20"/>
        </w:rPr>
        <w:t xml:space="preserve">ectronic device such as a cell </w:t>
      </w:r>
      <w:r>
        <w:rPr>
          <w:rFonts w:cstheme="minorHAnsi"/>
          <w:color w:val="444444"/>
          <w:sz w:val="20"/>
          <w:szCs w:val="20"/>
        </w:rPr>
        <w:t>pho</w:t>
      </w:r>
      <w:r w:rsidR="00965A56">
        <w:rPr>
          <w:rFonts w:cstheme="minorHAnsi"/>
          <w:color w:val="444444"/>
          <w:sz w:val="20"/>
          <w:szCs w:val="20"/>
        </w:rPr>
        <w:t>ne</w:t>
      </w:r>
      <w:r w:rsidR="001409AA">
        <w:rPr>
          <w:rFonts w:cstheme="minorHAnsi"/>
          <w:color w:val="444444"/>
          <w:sz w:val="20"/>
          <w:szCs w:val="20"/>
        </w:rPr>
        <w:t>, laptop, or iPad</w:t>
      </w:r>
      <w:r w:rsidR="00965A56">
        <w:rPr>
          <w:rFonts w:cstheme="minorHAnsi"/>
          <w:color w:val="444444"/>
          <w:sz w:val="20"/>
          <w:szCs w:val="20"/>
        </w:rPr>
        <w:t>, he/</w:t>
      </w:r>
      <w:r>
        <w:rPr>
          <w:rFonts w:cstheme="minorHAnsi"/>
          <w:color w:val="444444"/>
          <w:sz w:val="20"/>
          <w:szCs w:val="20"/>
        </w:rPr>
        <w:t xml:space="preserve">she </w:t>
      </w:r>
      <w:r w:rsidR="00B0242F">
        <w:rPr>
          <w:rFonts w:cstheme="minorHAnsi"/>
          <w:color w:val="444444"/>
          <w:sz w:val="20"/>
          <w:szCs w:val="20"/>
        </w:rPr>
        <w:t xml:space="preserve">may </w:t>
      </w:r>
      <w:r w:rsidR="00B0242F" w:rsidRPr="001409AA">
        <w:rPr>
          <w:rFonts w:cstheme="minorHAnsi"/>
          <w:b/>
          <w:color w:val="444444"/>
          <w:sz w:val="20"/>
          <w:szCs w:val="20"/>
        </w:rPr>
        <w:t>not</w:t>
      </w:r>
      <w:r w:rsidR="00B0242F">
        <w:rPr>
          <w:rFonts w:cstheme="minorHAnsi"/>
          <w:color w:val="444444"/>
          <w:sz w:val="20"/>
          <w:szCs w:val="20"/>
        </w:rPr>
        <w:t xml:space="preserve"> have the device out during class.  Students </w:t>
      </w:r>
      <w:r>
        <w:rPr>
          <w:rFonts w:cstheme="minorHAnsi"/>
          <w:color w:val="444444"/>
          <w:sz w:val="20"/>
          <w:szCs w:val="20"/>
        </w:rPr>
        <w:t>will be allowed to use the device f</w:t>
      </w:r>
      <w:r w:rsidR="001409AA">
        <w:rPr>
          <w:rFonts w:cstheme="minorHAnsi"/>
          <w:color w:val="444444"/>
          <w:sz w:val="20"/>
          <w:szCs w:val="20"/>
        </w:rPr>
        <w:t xml:space="preserve">or instructional purposes at </w:t>
      </w:r>
      <w:r w:rsidR="00B0242F">
        <w:rPr>
          <w:rFonts w:cstheme="minorHAnsi"/>
          <w:color w:val="444444"/>
          <w:sz w:val="20"/>
          <w:szCs w:val="20"/>
        </w:rPr>
        <w:t xml:space="preserve">teacher-approved </w:t>
      </w:r>
      <w:r w:rsidR="00965A56">
        <w:rPr>
          <w:rFonts w:cstheme="minorHAnsi"/>
          <w:color w:val="444444"/>
          <w:sz w:val="20"/>
          <w:szCs w:val="20"/>
        </w:rPr>
        <w:t>times</w:t>
      </w:r>
      <w:r w:rsidR="00C47D94">
        <w:rPr>
          <w:rFonts w:cstheme="minorHAnsi"/>
          <w:color w:val="444444"/>
          <w:sz w:val="20"/>
          <w:szCs w:val="20"/>
        </w:rPr>
        <w:t xml:space="preserve"> only</w:t>
      </w:r>
      <w:r w:rsidR="00267BD6">
        <w:rPr>
          <w:rFonts w:cstheme="minorHAnsi"/>
          <w:color w:val="444444"/>
          <w:sz w:val="20"/>
          <w:szCs w:val="20"/>
        </w:rPr>
        <w:t xml:space="preserve">.  Students will </w:t>
      </w:r>
      <w:bookmarkStart w:id="0" w:name="_GoBack"/>
      <w:bookmarkEnd w:id="0"/>
      <w:r w:rsidR="001409AA">
        <w:rPr>
          <w:rFonts w:cstheme="minorHAnsi"/>
          <w:color w:val="444444"/>
          <w:sz w:val="20"/>
          <w:szCs w:val="20"/>
        </w:rPr>
        <w:t xml:space="preserve">place their cell phones in a designated area before class begins.  If a student has a phone out during class, they will be given a warning.  If the device continues to be used, the student will then be asked to place their phone in a designated area until the end of class, and parents will be contacted.  The incident will be documented in Educator’s Handbook.  If a student continues to use their phone at inappropriate times, the device will be sent to the office for parent pick up. </w:t>
      </w:r>
    </w:p>
    <w:p w:rsidR="009B5C3C" w:rsidRDefault="009B5C3C" w:rsidP="002B1AD2">
      <w:pPr>
        <w:rPr>
          <w:rFonts w:cstheme="minorHAnsi"/>
          <w:color w:val="444444"/>
          <w:sz w:val="20"/>
          <w:szCs w:val="20"/>
        </w:rPr>
      </w:pPr>
    </w:p>
    <w:p w:rsidR="009B5C3C" w:rsidRDefault="009B5C3C" w:rsidP="002B1AD2">
      <w:pPr>
        <w:rPr>
          <w:rFonts w:cstheme="minorHAnsi"/>
          <w:b/>
          <w:color w:val="444444"/>
          <w:sz w:val="22"/>
          <w:szCs w:val="22"/>
          <w:u w:val="single"/>
        </w:rPr>
      </w:pPr>
      <w:r w:rsidRPr="009B5C3C">
        <w:rPr>
          <w:rFonts w:cstheme="minorHAnsi"/>
          <w:b/>
          <w:color w:val="444444"/>
          <w:sz w:val="22"/>
          <w:szCs w:val="22"/>
          <w:u w:val="single"/>
        </w:rPr>
        <w:lastRenderedPageBreak/>
        <w:t>Absences / Tardy Policy</w:t>
      </w:r>
    </w:p>
    <w:p w:rsidR="009B5C3C" w:rsidRPr="001409AA" w:rsidRDefault="0073002C" w:rsidP="002B1AD2">
      <w:pPr>
        <w:rPr>
          <w:rFonts w:cstheme="minorHAnsi"/>
          <w:color w:val="444444"/>
          <w:sz w:val="20"/>
          <w:szCs w:val="20"/>
        </w:rPr>
      </w:pPr>
      <w:r w:rsidRPr="001409AA">
        <w:rPr>
          <w:rFonts w:cstheme="minorHAnsi"/>
          <w:color w:val="444444"/>
          <w:sz w:val="20"/>
          <w:szCs w:val="20"/>
        </w:rPr>
        <w:t xml:space="preserve">Students are expected to be in the classroom when the bell rings.  Students who are tardy will be sent to the office to receive a tardy slip before being allowed to enter the classroom. </w:t>
      </w:r>
      <w:r w:rsidR="001409AA">
        <w:rPr>
          <w:rFonts w:cstheme="minorHAnsi"/>
          <w:color w:val="444444"/>
          <w:sz w:val="20"/>
          <w:szCs w:val="20"/>
        </w:rPr>
        <w:t xml:space="preserve">*See Student Code of Conduct </w:t>
      </w:r>
    </w:p>
    <w:p w:rsidR="004B7CDC" w:rsidRDefault="0073002C" w:rsidP="002B1AD2">
      <w:pPr>
        <w:rPr>
          <w:rFonts w:cstheme="minorHAnsi"/>
          <w:color w:val="444444"/>
          <w:sz w:val="20"/>
          <w:szCs w:val="20"/>
        </w:rPr>
      </w:pPr>
      <w:r w:rsidRPr="001409AA">
        <w:rPr>
          <w:rFonts w:cstheme="minorHAnsi"/>
          <w:color w:val="444444"/>
          <w:sz w:val="20"/>
          <w:szCs w:val="20"/>
        </w:rPr>
        <w:t>If a student is absent</w:t>
      </w:r>
      <w:r w:rsidR="001409AA">
        <w:rPr>
          <w:rFonts w:cstheme="minorHAnsi"/>
          <w:color w:val="444444"/>
          <w:sz w:val="20"/>
          <w:szCs w:val="20"/>
        </w:rPr>
        <w:t>, they are responsible for make</w:t>
      </w:r>
      <w:r w:rsidRPr="001409AA">
        <w:rPr>
          <w:rFonts w:cstheme="minorHAnsi"/>
          <w:color w:val="444444"/>
          <w:sz w:val="20"/>
          <w:szCs w:val="20"/>
        </w:rPr>
        <w:t>up work.</w:t>
      </w:r>
    </w:p>
    <w:p w:rsidR="00FA3F82" w:rsidRPr="004B7CDC" w:rsidRDefault="00965A56" w:rsidP="002B1AD2">
      <w:pPr>
        <w:rPr>
          <w:rFonts w:cstheme="minorHAnsi"/>
          <w:color w:val="444444"/>
          <w:sz w:val="20"/>
          <w:szCs w:val="20"/>
        </w:rPr>
      </w:pPr>
      <w:r>
        <w:rPr>
          <w:rFonts w:cstheme="minorHAnsi"/>
          <w:b/>
          <w:color w:val="444444"/>
          <w:u w:val="single"/>
        </w:rPr>
        <w:t>Cla</w:t>
      </w:r>
      <w:r w:rsidR="009763A9">
        <w:rPr>
          <w:rFonts w:cstheme="minorHAnsi"/>
          <w:b/>
          <w:color w:val="444444"/>
          <w:u w:val="single"/>
        </w:rPr>
        <w:t>ssroom Procedures</w:t>
      </w:r>
      <w:r w:rsidR="003E5D6A">
        <w:rPr>
          <w:rFonts w:cstheme="minorHAnsi"/>
          <w:b/>
          <w:color w:val="444444"/>
          <w:u w:val="single"/>
        </w:rPr>
        <w:t>/Expectations</w:t>
      </w:r>
      <w:r w:rsidR="009D14C0" w:rsidRPr="009D14C0">
        <w:rPr>
          <w:rFonts w:cstheme="minorHAnsi"/>
          <w:b/>
          <w:color w:val="444444"/>
          <w:u w:val="single"/>
        </w:rPr>
        <w:t>:</w:t>
      </w:r>
      <w:r w:rsidR="00C47D94">
        <w:rPr>
          <w:rFonts w:cstheme="minorHAnsi"/>
          <w:b/>
          <w:color w:val="444444"/>
          <w:u w:val="single"/>
        </w:rPr>
        <w:t xml:space="preserve"> </w:t>
      </w:r>
      <w:r w:rsidR="00C47D94">
        <w:rPr>
          <w:sz w:val="20"/>
          <w:szCs w:val="20"/>
        </w:rPr>
        <w:t xml:space="preserve"> Participation, attendance, and a good attitude are</w:t>
      </w:r>
      <w:r w:rsidR="00B0242F">
        <w:rPr>
          <w:sz w:val="20"/>
          <w:szCs w:val="20"/>
        </w:rPr>
        <w:t xml:space="preserve"> expected. </w:t>
      </w:r>
      <w:r w:rsidR="00C47D94" w:rsidRPr="00C47D94">
        <w:rPr>
          <w:sz w:val="20"/>
          <w:szCs w:val="20"/>
        </w:rPr>
        <w:t xml:space="preserve"> Each student is expected to demonstrate mature, responsible</w:t>
      </w:r>
      <w:r w:rsidR="00B0242F">
        <w:rPr>
          <w:sz w:val="20"/>
          <w:szCs w:val="20"/>
        </w:rPr>
        <w:t>,</w:t>
      </w:r>
      <w:r w:rsidR="00C47D94" w:rsidRPr="00C47D94">
        <w:rPr>
          <w:sz w:val="20"/>
          <w:szCs w:val="20"/>
        </w:rPr>
        <w:t xml:space="preserve"> adult behavior while here.</w:t>
      </w:r>
    </w:p>
    <w:p w:rsidR="00B0242F" w:rsidRPr="00C47D94" w:rsidRDefault="00B0242F" w:rsidP="002B1AD2">
      <w:pPr>
        <w:rPr>
          <w:rFonts w:cstheme="minorHAnsi"/>
          <w:b/>
          <w:color w:val="444444"/>
          <w:sz w:val="20"/>
          <w:szCs w:val="20"/>
        </w:rPr>
      </w:pPr>
    </w:p>
    <w:p w:rsidR="009B5C3C" w:rsidRDefault="003E5D6A" w:rsidP="002B1AD2">
      <w:pPr>
        <w:rPr>
          <w:rFonts w:cstheme="minorHAnsi"/>
          <w:color w:val="444444"/>
          <w:sz w:val="20"/>
          <w:szCs w:val="20"/>
        </w:rPr>
      </w:pPr>
      <w:r>
        <w:rPr>
          <w:rFonts w:cstheme="minorHAnsi"/>
          <w:color w:val="444444"/>
          <w:sz w:val="20"/>
          <w:szCs w:val="20"/>
        </w:rPr>
        <w:t xml:space="preserve">1. Be on time and prepared for class. </w:t>
      </w:r>
    </w:p>
    <w:p w:rsidR="009B5C3C" w:rsidRDefault="009B5C3C" w:rsidP="002B1AD2">
      <w:pPr>
        <w:rPr>
          <w:rFonts w:cstheme="minorHAnsi"/>
          <w:color w:val="444444"/>
          <w:sz w:val="20"/>
          <w:szCs w:val="20"/>
        </w:rPr>
      </w:pPr>
      <w:r>
        <w:rPr>
          <w:rFonts w:cstheme="minorHAnsi"/>
          <w:color w:val="444444"/>
          <w:sz w:val="20"/>
          <w:szCs w:val="20"/>
        </w:rPr>
        <w:t xml:space="preserve">2. Complete daily class assignments and turn in on time. </w:t>
      </w:r>
    </w:p>
    <w:p w:rsidR="009B5C3C" w:rsidRDefault="009B5C3C" w:rsidP="002B1AD2">
      <w:pPr>
        <w:rPr>
          <w:rFonts w:cstheme="minorHAnsi"/>
          <w:color w:val="444444"/>
          <w:sz w:val="20"/>
          <w:szCs w:val="20"/>
        </w:rPr>
      </w:pPr>
      <w:r>
        <w:rPr>
          <w:rFonts w:cstheme="minorHAnsi"/>
          <w:color w:val="444444"/>
          <w:sz w:val="20"/>
          <w:szCs w:val="20"/>
        </w:rPr>
        <w:t>3</w:t>
      </w:r>
      <w:r w:rsidR="003E5D6A">
        <w:rPr>
          <w:rFonts w:cstheme="minorHAnsi"/>
          <w:color w:val="444444"/>
          <w:sz w:val="20"/>
          <w:szCs w:val="20"/>
        </w:rPr>
        <w:t xml:space="preserve">. </w:t>
      </w:r>
      <w:r>
        <w:rPr>
          <w:rFonts w:cstheme="minorHAnsi"/>
          <w:color w:val="444444"/>
          <w:sz w:val="20"/>
          <w:szCs w:val="20"/>
        </w:rPr>
        <w:t>Upon entering class</w:t>
      </w:r>
      <w:r w:rsidR="001409AA">
        <w:rPr>
          <w:rFonts w:cstheme="minorHAnsi"/>
          <w:color w:val="444444"/>
          <w:sz w:val="20"/>
          <w:szCs w:val="20"/>
        </w:rPr>
        <w:t xml:space="preserve">, put away </w:t>
      </w:r>
      <w:r>
        <w:rPr>
          <w:rFonts w:cstheme="minorHAnsi"/>
          <w:color w:val="444444"/>
          <w:sz w:val="20"/>
          <w:szCs w:val="20"/>
        </w:rPr>
        <w:t>phones and quietly</w:t>
      </w:r>
      <w:r w:rsidR="00965A56">
        <w:rPr>
          <w:rFonts w:cstheme="minorHAnsi"/>
          <w:color w:val="444444"/>
          <w:sz w:val="20"/>
          <w:szCs w:val="20"/>
        </w:rPr>
        <w:t xml:space="preserve"> begin the bell ringer assignment.  </w:t>
      </w:r>
    </w:p>
    <w:p w:rsidR="009B5C3C" w:rsidRDefault="009B5C3C" w:rsidP="002B1AD2">
      <w:pPr>
        <w:rPr>
          <w:rFonts w:cstheme="minorHAnsi"/>
          <w:color w:val="444444"/>
          <w:sz w:val="20"/>
          <w:szCs w:val="20"/>
        </w:rPr>
      </w:pPr>
      <w:r>
        <w:rPr>
          <w:rFonts w:cstheme="minorHAnsi"/>
          <w:color w:val="444444"/>
          <w:sz w:val="20"/>
          <w:szCs w:val="20"/>
        </w:rPr>
        <w:t xml:space="preserve">4. Participate constructively as a team member during class. </w:t>
      </w:r>
      <w:r w:rsidR="00965A56">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5</w:t>
      </w:r>
      <w:r w:rsidR="003E5D6A">
        <w:rPr>
          <w:rFonts w:cstheme="minorHAnsi"/>
          <w:color w:val="444444"/>
          <w:sz w:val="20"/>
          <w:szCs w:val="20"/>
        </w:rPr>
        <w:t xml:space="preserve">. </w:t>
      </w:r>
      <w:r w:rsidR="00965A56">
        <w:rPr>
          <w:rFonts w:cstheme="minorHAnsi"/>
          <w:color w:val="444444"/>
          <w:sz w:val="20"/>
          <w:szCs w:val="20"/>
        </w:rPr>
        <w:t xml:space="preserve">Stay in your assigned seat, unless you have </w:t>
      </w:r>
      <w:r>
        <w:rPr>
          <w:rFonts w:cstheme="minorHAnsi"/>
          <w:color w:val="444444"/>
          <w:sz w:val="20"/>
          <w:szCs w:val="20"/>
        </w:rPr>
        <w:t xml:space="preserve">permission to do otherwise (don’t ask to change seats).  </w:t>
      </w:r>
    </w:p>
    <w:p w:rsidR="009B5C3C" w:rsidRDefault="009B5C3C" w:rsidP="002B1AD2">
      <w:pPr>
        <w:rPr>
          <w:rFonts w:cstheme="minorHAnsi"/>
          <w:color w:val="444444"/>
          <w:sz w:val="20"/>
          <w:szCs w:val="20"/>
        </w:rPr>
      </w:pPr>
      <w:r>
        <w:rPr>
          <w:rFonts w:cstheme="minorHAnsi"/>
          <w:color w:val="444444"/>
          <w:sz w:val="20"/>
          <w:szCs w:val="20"/>
        </w:rPr>
        <w:t>6</w:t>
      </w:r>
      <w:r w:rsidR="00965A56">
        <w:rPr>
          <w:rFonts w:cstheme="minorHAnsi"/>
          <w:color w:val="444444"/>
          <w:sz w:val="20"/>
          <w:szCs w:val="20"/>
        </w:rPr>
        <w:t>. Be</w:t>
      </w:r>
      <w:r w:rsidR="00B44B30">
        <w:rPr>
          <w:rFonts w:cstheme="minorHAnsi"/>
          <w:color w:val="444444"/>
          <w:sz w:val="20"/>
          <w:szCs w:val="20"/>
        </w:rPr>
        <w:t xml:space="preserve"> respectful to</w:t>
      </w:r>
      <w:r w:rsidR="00965A56">
        <w:rPr>
          <w:rFonts w:cstheme="minorHAnsi"/>
          <w:color w:val="444444"/>
          <w:sz w:val="20"/>
          <w:szCs w:val="20"/>
        </w:rPr>
        <w:t xml:space="preserve"> classmates and teachers. </w:t>
      </w:r>
      <w:r>
        <w:rPr>
          <w:rFonts w:cstheme="minorHAnsi"/>
          <w:color w:val="444444"/>
          <w:sz w:val="20"/>
          <w:szCs w:val="20"/>
        </w:rPr>
        <w:t xml:space="preserve"> </w:t>
      </w:r>
    </w:p>
    <w:p w:rsidR="009B5C3C" w:rsidRDefault="009B5C3C" w:rsidP="002B1AD2">
      <w:pPr>
        <w:rPr>
          <w:rFonts w:cstheme="minorHAnsi"/>
          <w:color w:val="444444"/>
          <w:sz w:val="20"/>
          <w:szCs w:val="20"/>
        </w:rPr>
      </w:pPr>
      <w:r>
        <w:rPr>
          <w:rFonts w:cstheme="minorHAnsi"/>
          <w:color w:val="444444"/>
          <w:sz w:val="20"/>
          <w:szCs w:val="20"/>
        </w:rPr>
        <w:t>7</w:t>
      </w:r>
      <w:r w:rsidR="00965A56">
        <w:rPr>
          <w:rFonts w:cstheme="minorHAnsi"/>
          <w:color w:val="444444"/>
          <w:sz w:val="20"/>
          <w:szCs w:val="20"/>
        </w:rPr>
        <w:t>. Only h</w:t>
      </w:r>
      <w:r w:rsidR="003E5D6A">
        <w:rPr>
          <w:rFonts w:cstheme="minorHAnsi"/>
          <w:color w:val="444444"/>
          <w:sz w:val="20"/>
          <w:szCs w:val="20"/>
        </w:rPr>
        <w:t>ave out class materials (does NOT</w:t>
      </w:r>
      <w:r w:rsidR="00965A56">
        <w:rPr>
          <w:rFonts w:cstheme="minorHAnsi"/>
          <w:color w:val="444444"/>
          <w:sz w:val="20"/>
          <w:szCs w:val="20"/>
        </w:rPr>
        <w:t xml:space="preserve"> include cell phones, makeu</w:t>
      </w:r>
      <w:r>
        <w:rPr>
          <w:rFonts w:cstheme="minorHAnsi"/>
          <w:color w:val="444444"/>
          <w:sz w:val="20"/>
          <w:szCs w:val="20"/>
        </w:rPr>
        <w:t>p, hairbrushes, or mirrors).</w:t>
      </w:r>
    </w:p>
    <w:p w:rsidR="009B5C3C" w:rsidRDefault="009B5C3C" w:rsidP="002B1AD2">
      <w:pPr>
        <w:rPr>
          <w:rFonts w:cstheme="minorHAnsi"/>
          <w:color w:val="444444"/>
          <w:sz w:val="20"/>
          <w:szCs w:val="20"/>
        </w:rPr>
      </w:pPr>
      <w:r>
        <w:rPr>
          <w:rFonts w:cstheme="minorHAnsi"/>
          <w:color w:val="444444"/>
          <w:sz w:val="20"/>
          <w:szCs w:val="20"/>
        </w:rPr>
        <w:t xml:space="preserve"> 8</w:t>
      </w:r>
      <w:r w:rsidR="00B44B30">
        <w:rPr>
          <w:rFonts w:cstheme="minorHAnsi"/>
          <w:color w:val="444444"/>
          <w:sz w:val="20"/>
          <w:szCs w:val="20"/>
        </w:rPr>
        <w:t xml:space="preserve">. </w:t>
      </w:r>
      <w:r w:rsidR="00B0242F">
        <w:rPr>
          <w:rFonts w:cstheme="minorHAnsi"/>
          <w:color w:val="444444"/>
          <w:sz w:val="20"/>
          <w:szCs w:val="20"/>
        </w:rPr>
        <w:t xml:space="preserve"> No sleeping, styling hair, or </w:t>
      </w:r>
      <w:r>
        <w:rPr>
          <w:rFonts w:cstheme="minorHAnsi"/>
          <w:color w:val="444444"/>
          <w:sz w:val="20"/>
          <w:szCs w:val="20"/>
        </w:rPr>
        <w:t>putting on makeup during class.</w:t>
      </w:r>
    </w:p>
    <w:p w:rsidR="001409AA" w:rsidRDefault="001409AA" w:rsidP="002B1AD2">
      <w:pPr>
        <w:rPr>
          <w:rFonts w:cstheme="minorHAnsi"/>
          <w:color w:val="444444"/>
          <w:sz w:val="20"/>
          <w:szCs w:val="20"/>
        </w:rPr>
      </w:pPr>
    </w:p>
    <w:p w:rsidR="002B1AD2" w:rsidRPr="009B5C3C" w:rsidRDefault="002B1AD2" w:rsidP="002B1AD2">
      <w:pPr>
        <w:rPr>
          <w:rFonts w:cstheme="minorHAnsi"/>
          <w:color w:val="444444"/>
          <w:sz w:val="20"/>
          <w:szCs w:val="20"/>
        </w:rPr>
      </w:pPr>
      <w:r w:rsidRPr="009A3870">
        <w:rPr>
          <w:b/>
          <w:u w:val="single"/>
        </w:rPr>
        <w:t>Early Childhood Education Grading Policy:</w:t>
      </w:r>
    </w:p>
    <w:p w:rsidR="002B1AD2" w:rsidRPr="009A3870" w:rsidRDefault="00577ED3" w:rsidP="002B1AD2">
      <w:pPr>
        <w:rPr>
          <w:rFonts w:cstheme="minorHAnsi"/>
          <w:color w:val="444444"/>
          <w:sz w:val="20"/>
          <w:szCs w:val="20"/>
        </w:rPr>
      </w:pPr>
      <w:r>
        <w:rPr>
          <w:rFonts w:cstheme="minorHAnsi"/>
          <w:color w:val="444444"/>
          <w:sz w:val="20"/>
          <w:szCs w:val="20"/>
        </w:rPr>
        <w:t>Formative</w:t>
      </w:r>
      <w:r w:rsidR="002B1AD2" w:rsidRPr="009A3870">
        <w:rPr>
          <w:rFonts w:cstheme="minorHAnsi"/>
          <w:color w:val="444444"/>
          <w:sz w:val="20"/>
          <w:szCs w:val="20"/>
        </w:rPr>
        <w:t>:</w:t>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r>
      <w:r w:rsidR="00B0242F">
        <w:rPr>
          <w:rFonts w:cstheme="minorHAnsi"/>
          <w:color w:val="444444"/>
          <w:sz w:val="20"/>
          <w:szCs w:val="20"/>
        </w:rPr>
        <w:tab/>
        <w:t>40%</w:t>
      </w:r>
      <w:r w:rsidR="00B0242F">
        <w:rPr>
          <w:rFonts w:cstheme="minorHAnsi"/>
          <w:color w:val="444444"/>
          <w:sz w:val="20"/>
          <w:szCs w:val="20"/>
        </w:rPr>
        <w:tab/>
      </w:r>
    </w:p>
    <w:p w:rsidR="009540D4" w:rsidRPr="009A3870" w:rsidRDefault="002B1AD2" w:rsidP="002B1AD2">
      <w:pPr>
        <w:rPr>
          <w:rFonts w:cstheme="minorHAnsi"/>
          <w:color w:val="444444"/>
          <w:sz w:val="20"/>
          <w:szCs w:val="20"/>
        </w:rPr>
      </w:pPr>
      <w:r w:rsidRPr="009A3870">
        <w:rPr>
          <w:rFonts w:cstheme="minorHAnsi"/>
          <w:color w:val="444444"/>
          <w:sz w:val="20"/>
          <w:szCs w:val="20"/>
        </w:rPr>
        <w:tab/>
      </w:r>
      <w:r w:rsidR="00B0242F">
        <w:rPr>
          <w:rFonts w:cstheme="minorHAnsi"/>
          <w:color w:val="444444"/>
          <w:sz w:val="20"/>
          <w:szCs w:val="20"/>
        </w:rPr>
        <w:t>Daily Grades</w:t>
      </w:r>
    </w:p>
    <w:p w:rsidR="002B1AD2" w:rsidRPr="009A3870" w:rsidRDefault="00577ED3" w:rsidP="002B1AD2">
      <w:pPr>
        <w:rPr>
          <w:rFonts w:cstheme="minorHAnsi"/>
          <w:color w:val="444444"/>
          <w:sz w:val="20"/>
          <w:szCs w:val="20"/>
        </w:rPr>
      </w:pPr>
      <w:r>
        <w:rPr>
          <w:rFonts w:cstheme="minorHAnsi"/>
          <w:color w:val="444444"/>
          <w:sz w:val="20"/>
          <w:szCs w:val="20"/>
        </w:rPr>
        <w:t>Summative</w:t>
      </w:r>
      <w:r w:rsidR="002B1AD2" w:rsidRPr="009A3870">
        <w:rPr>
          <w:rFonts w:cstheme="minorHAnsi"/>
          <w:color w:val="444444"/>
          <w:sz w:val="20"/>
          <w:szCs w:val="20"/>
        </w:rPr>
        <w:t>:</w:t>
      </w:r>
    </w:p>
    <w:p w:rsidR="002B1AD2" w:rsidRPr="009A3870" w:rsidRDefault="002B1AD2" w:rsidP="002B1AD2">
      <w:pPr>
        <w:rPr>
          <w:rFonts w:cstheme="minorHAnsi"/>
          <w:color w:val="444444"/>
          <w:sz w:val="20"/>
          <w:szCs w:val="20"/>
          <w:u w:val="single"/>
        </w:rPr>
      </w:pPr>
      <w:r w:rsidRPr="009A3870">
        <w:rPr>
          <w:rFonts w:cstheme="minorHAnsi"/>
          <w:color w:val="444444"/>
          <w:sz w:val="20"/>
          <w:szCs w:val="20"/>
          <w:u w:val="single"/>
        </w:rPr>
        <w:tab/>
      </w:r>
      <w:r w:rsidR="00B0242F">
        <w:rPr>
          <w:rFonts w:cstheme="minorHAnsi"/>
          <w:color w:val="444444"/>
          <w:sz w:val="20"/>
          <w:szCs w:val="20"/>
          <w:u w:val="single"/>
        </w:rPr>
        <w:t>Test</w:t>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r>
      <w:r w:rsidR="00B0242F">
        <w:rPr>
          <w:rFonts w:cstheme="minorHAnsi"/>
          <w:color w:val="444444"/>
          <w:sz w:val="20"/>
          <w:szCs w:val="20"/>
          <w:u w:val="single"/>
        </w:rPr>
        <w:tab/>
        <w:t>60%</w:t>
      </w:r>
    </w:p>
    <w:p w:rsidR="00351175" w:rsidRPr="009A3870" w:rsidRDefault="00351175" w:rsidP="002B1AD2">
      <w:pPr>
        <w:rPr>
          <w:rFonts w:cstheme="minorHAnsi"/>
          <w:color w:val="444444"/>
          <w:sz w:val="20"/>
          <w:szCs w:val="20"/>
        </w:rPr>
      </w:pPr>
      <w:r w:rsidRPr="009A3870">
        <w:rPr>
          <w:rFonts w:cstheme="minorHAnsi"/>
          <w:color w:val="444444"/>
          <w:sz w:val="20"/>
          <w:szCs w:val="20"/>
        </w:rPr>
        <w:t>9 Weeks Total Average</w:t>
      </w:r>
      <w:r w:rsidRPr="009A3870">
        <w:rPr>
          <w:rFonts w:cstheme="minorHAnsi"/>
          <w:color w:val="444444"/>
          <w:sz w:val="20"/>
          <w:szCs w:val="20"/>
        </w:rPr>
        <w:tab/>
        <w:t xml:space="preserve">          </w:t>
      </w:r>
      <w:r w:rsidR="00277D35" w:rsidRPr="009A3870">
        <w:rPr>
          <w:rFonts w:cstheme="minorHAnsi"/>
          <w:color w:val="444444"/>
          <w:sz w:val="20"/>
          <w:szCs w:val="20"/>
        </w:rPr>
        <w:t xml:space="preserve">  </w:t>
      </w:r>
      <w:r w:rsidR="00F86130">
        <w:rPr>
          <w:rFonts w:cstheme="minorHAnsi"/>
          <w:color w:val="444444"/>
          <w:sz w:val="20"/>
          <w:szCs w:val="20"/>
        </w:rPr>
        <w:t xml:space="preserve">                  </w:t>
      </w:r>
      <w:r w:rsidRPr="009A3870">
        <w:rPr>
          <w:rFonts w:cstheme="minorHAnsi"/>
          <w:color w:val="444444"/>
          <w:sz w:val="20"/>
          <w:szCs w:val="20"/>
        </w:rPr>
        <w:t xml:space="preserve">100% </w:t>
      </w:r>
    </w:p>
    <w:p w:rsidR="00351175" w:rsidRPr="009A3870" w:rsidRDefault="00351175" w:rsidP="002B1AD2">
      <w:pPr>
        <w:rPr>
          <w:rFonts w:cstheme="minorHAnsi"/>
          <w:color w:val="444444"/>
          <w:sz w:val="20"/>
          <w:szCs w:val="20"/>
        </w:rPr>
      </w:pPr>
    </w:p>
    <w:p w:rsidR="00351175" w:rsidRPr="009A3870" w:rsidRDefault="00351175" w:rsidP="002B1AD2">
      <w:pPr>
        <w:rPr>
          <w:rFonts w:cstheme="minorHAnsi"/>
          <w:color w:val="444444"/>
          <w:sz w:val="20"/>
          <w:szCs w:val="20"/>
        </w:rPr>
      </w:pPr>
      <w:r w:rsidRPr="009A3870">
        <w:rPr>
          <w:rFonts w:cstheme="minorHAnsi"/>
          <w:color w:val="444444"/>
          <w:sz w:val="20"/>
          <w:szCs w:val="20"/>
        </w:rPr>
        <w:t>1</w:t>
      </w:r>
      <w:r w:rsidRPr="009A3870">
        <w:rPr>
          <w:rFonts w:cstheme="minorHAnsi"/>
          <w:color w:val="444444"/>
          <w:sz w:val="20"/>
          <w:szCs w:val="20"/>
          <w:vertAlign w:val="superscript"/>
        </w:rPr>
        <w:t>st</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 xml:space="preserve">= </w:t>
      </w:r>
      <w:r w:rsidRPr="009A3870">
        <w:rPr>
          <w:rFonts w:cstheme="minorHAnsi"/>
          <w:color w:val="444444"/>
          <w:sz w:val="20"/>
          <w:szCs w:val="20"/>
        </w:rPr>
        <w:tab/>
        <w:t>40%</w:t>
      </w:r>
    </w:p>
    <w:p w:rsidR="00351175" w:rsidRPr="009A3870" w:rsidRDefault="00351175" w:rsidP="002B1AD2">
      <w:pPr>
        <w:rPr>
          <w:rFonts w:cstheme="minorHAnsi"/>
          <w:color w:val="444444"/>
          <w:sz w:val="20"/>
          <w:szCs w:val="20"/>
        </w:rPr>
      </w:pPr>
      <w:r w:rsidRPr="009A3870">
        <w:rPr>
          <w:rFonts w:cstheme="minorHAnsi"/>
          <w:color w:val="444444"/>
          <w:sz w:val="20"/>
          <w:szCs w:val="20"/>
        </w:rPr>
        <w:t>2</w:t>
      </w:r>
      <w:r w:rsidRPr="009A3870">
        <w:rPr>
          <w:rFonts w:cstheme="minorHAnsi"/>
          <w:color w:val="444444"/>
          <w:sz w:val="20"/>
          <w:szCs w:val="20"/>
          <w:vertAlign w:val="superscript"/>
        </w:rPr>
        <w:t>nd</w:t>
      </w:r>
      <w:r w:rsidRPr="009A3870">
        <w:rPr>
          <w:rFonts w:cstheme="minorHAnsi"/>
          <w:color w:val="444444"/>
          <w:sz w:val="20"/>
          <w:szCs w:val="20"/>
        </w:rPr>
        <w:t xml:space="preserve"> 9 Weeks Grade</w:t>
      </w:r>
      <w:r w:rsidRPr="009A3870">
        <w:rPr>
          <w:rFonts w:cstheme="minorHAnsi"/>
          <w:color w:val="444444"/>
          <w:sz w:val="20"/>
          <w:szCs w:val="20"/>
        </w:rPr>
        <w:tab/>
      </w:r>
      <w:r w:rsidRPr="009A3870">
        <w:rPr>
          <w:rFonts w:cstheme="minorHAnsi"/>
          <w:color w:val="444444"/>
          <w:sz w:val="20"/>
          <w:szCs w:val="20"/>
        </w:rPr>
        <w:tab/>
        <w:t>=</w:t>
      </w:r>
      <w:r w:rsidRPr="009A3870">
        <w:rPr>
          <w:rFonts w:cstheme="minorHAnsi"/>
          <w:color w:val="444444"/>
          <w:sz w:val="20"/>
          <w:szCs w:val="20"/>
        </w:rPr>
        <w:tab/>
        <w:t>40%</w:t>
      </w:r>
    </w:p>
    <w:p w:rsidR="00351175" w:rsidRPr="009A3870" w:rsidRDefault="00351175" w:rsidP="002B1AD2">
      <w:pPr>
        <w:rPr>
          <w:rFonts w:cstheme="minorHAnsi"/>
          <w:color w:val="444444"/>
          <w:sz w:val="20"/>
          <w:szCs w:val="20"/>
          <w:u w:val="single"/>
        </w:rPr>
      </w:pPr>
      <w:r w:rsidRPr="009A3870">
        <w:rPr>
          <w:rFonts w:cstheme="minorHAnsi"/>
          <w:color w:val="444444"/>
          <w:sz w:val="20"/>
          <w:szCs w:val="20"/>
          <w:u w:val="single"/>
        </w:rPr>
        <w:t>Final Exam</w:t>
      </w:r>
      <w:r w:rsidR="00B0242F">
        <w:rPr>
          <w:rFonts w:cstheme="minorHAnsi"/>
          <w:color w:val="444444"/>
          <w:sz w:val="20"/>
          <w:szCs w:val="20"/>
          <w:u w:val="single"/>
        </w:rPr>
        <w:t xml:space="preserve">                             </w:t>
      </w:r>
      <w:r w:rsidRPr="009A3870">
        <w:rPr>
          <w:rFonts w:cstheme="minorHAnsi"/>
          <w:color w:val="444444"/>
          <w:sz w:val="20"/>
          <w:szCs w:val="20"/>
          <w:u w:val="single"/>
        </w:rPr>
        <w:tab/>
        <w:t>=</w:t>
      </w:r>
      <w:r w:rsidRPr="009A3870">
        <w:rPr>
          <w:rFonts w:cstheme="minorHAnsi"/>
          <w:color w:val="444444"/>
          <w:sz w:val="20"/>
          <w:szCs w:val="20"/>
          <w:u w:val="single"/>
        </w:rPr>
        <w:tab/>
        <w:t>20%</w:t>
      </w:r>
    </w:p>
    <w:p w:rsidR="00351175" w:rsidRPr="009A3870" w:rsidRDefault="00351175" w:rsidP="002B1AD2">
      <w:pPr>
        <w:rPr>
          <w:rFonts w:cstheme="minorHAnsi"/>
          <w:color w:val="444444"/>
          <w:sz w:val="20"/>
          <w:szCs w:val="20"/>
        </w:rPr>
      </w:pPr>
      <w:r w:rsidRPr="009A3870">
        <w:rPr>
          <w:rFonts w:cstheme="minorHAnsi"/>
          <w:color w:val="444444"/>
          <w:sz w:val="20"/>
          <w:szCs w:val="20"/>
        </w:rPr>
        <w:t>Overall Class Grade</w:t>
      </w:r>
      <w:r w:rsidRPr="009A3870">
        <w:rPr>
          <w:rFonts w:cstheme="minorHAnsi"/>
          <w:color w:val="444444"/>
          <w:sz w:val="20"/>
          <w:szCs w:val="20"/>
        </w:rPr>
        <w:tab/>
      </w:r>
      <w:r w:rsidRPr="009A3870">
        <w:rPr>
          <w:rFonts w:cstheme="minorHAnsi"/>
          <w:color w:val="444444"/>
          <w:sz w:val="20"/>
          <w:szCs w:val="20"/>
        </w:rPr>
        <w:tab/>
        <w:t xml:space="preserve">=          </w:t>
      </w:r>
      <w:r w:rsidR="00F86130">
        <w:rPr>
          <w:rFonts w:cstheme="minorHAnsi"/>
          <w:color w:val="444444"/>
          <w:sz w:val="20"/>
          <w:szCs w:val="20"/>
        </w:rPr>
        <w:t xml:space="preserve">  </w:t>
      </w:r>
      <w:r w:rsidRPr="009A3870">
        <w:rPr>
          <w:rFonts w:cstheme="minorHAnsi"/>
          <w:color w:val="444444"/>
          <w:sz w:val="20"/>
          <w:szCs w:val="20"/>
        </w:rPr>
        <w:t>100%</w:t>
      </w:r>
    </w:p>
    <w:p w:rsidR="0073002C" w:rsidRPr="0073002C" w:rsidRDefault="00351175" w:rsidP="00FA3F82">
      <w:pPr>
        <w:pStyle w:val="NormalWeb"/>
        <w:rPr>
          <w:rFonts w:cstheme="minorHAnsi"/>
          <w:color w:val="444444"/>
          <w:sz w:val="20"/>
          <w:szCs w:val="20"/>
        </w:rPr>
      </w:pPr>
      <w:r w:rsidRPr="009A3870">
        <w:rPr>
          <w:rFonts w:cstheme="minorHAnsi"/>
          <w:color w:val="444444"/>
          <w:sz w:val="20"/>
          <w:szCs w:val="20"/>
        </w:rPr>
        <w:t>*Projects for this year will often be done in the classroom but unfinished work will be completed at home be</w:t>
      </w:r>
      <w:r w:rsidR="00B0242F">
        <w:rPr>
          <w:rFonts w:cstheme="minorHAnsi"/>
          <w:color w:val="444444"/>
          <w:sz w:val="20"/>
          <w:szCs w:val="20"/>
        </w:rPr>
        <w:t>fore the due date.</w:t>
      </w:r>
      <w:r w:rsidR="00FA3F82" w:rsidRPr="009A3870">
        <w:rPr>
          <w:rFonts w:cstheme="minorHAnsi"/>
          <w:color w:val="444444"/>
          <w:sz w:val="20"/>
          <w:szCs w:val="20"/>
        </w:rPr>
        <w:t xml:space="preserve">  All project </w:t>
      </w:r>
      <w:r w:rsidR="00B0242F">
        <w:rPr>
          <w:rFonts w:cstheme="minorHAnsi"/>
          <w:color w:val="444444"/>
          <w:sz w:val="20"/>
          <w:szCs w:val="20"/>
        </w:rPr>
        <w:t>dates are given well in advance.</w:t>
      </w:r>
      <w:r w:rsidR="001409AA">
        <w:rPr>
          <w:rFonts w:cstheme="minorHAnsi"/>
          <w:color w:val="444444"/>
          <w:sz w:val="20"/>
          <w:szCs w:val="20"/>
        </w:rPr>
        <w:t xml:space="preserve">  </w:t>
      </w:r>
    </w:p>
    <w:p w:rsidR="00BA7205" w:rsidRDefault="00BA7205" w:rsidP="00FA3F82">
      <w:pPr>
        <w:pStyle w:val="NormalWeb"/>
        <w:rPr>
          <w:rFonts w:asciiTheme="minorHAnsi" w:hAnsiTheme="minorHAnsi" w:cstheme="minorHAnsi"/>
          <w:b/>
          <w:color w:val="444444"/>
          <w:u w:val="single"/>
        </w:rPr>
      </w:pPr>
      <w:r w:rsidRPr="009A3870">
        <w:rPr>
          <w:rFonts w:asciiTheme="minorHAnsi" w:hAnsiTheme="minorHAnsi" w:cstheme="minorHAnsi"/>
          <w:b/>
          <w:color w:val="444444"/>
          <w:u w:val="single"/>
        </w:rPr>
        <w:t>Topics of Study:</w:t>
      </w:r>
    </w:p>
    <w:p w:rsidR="00785EE7" w:rsidRPr="00785EE7" w:rsidRDefault="00785EE7" w:rsidP="00785EE7">
      <w:pPr>
        <w:rPr>
          <w:rFonts w:eastAsia="Times New Roman"/>
          <w:color w:val="000000"/>
          <w:lang w:bidi="ar-SA"/>
        </w:rPr>
      </w:pPr>
      <w:r w:rsidRPr="00785EE7">
        <w:rPr>
          <w:rFonts w:eastAsia="Times New Roman"/>
          <w:color w:val="000000"/>
          <w:lang w:bidi="ar-SA"/>
        </w:rPr>
        <w:t>ET-ECE III 1. Demonstrate employability skills required by business and industry.</w:t>
      </w:r>
    </w:p>
    <w:p w:rsidR="00785EE7" w:rsidRPr="00785EE7" w:rsidRDefault="00785EE7" w:rsidP="00785EE7">
      <w:pPr>
        <w:rPr>
          <w:rFonts w:eastAsia="Times New Roman"/>
          <w:color w:val="000000"/>
          <w:lang w:bidi="ar-SA"/>
        </w:rPr>
      </w:pPr>
      <w:r w:rsidRPr="00785EE7">
        <w:rPr>
          <w:rFonts w:eastAsia="Times New Roman"/>
          <w:color w:val="000000"/>
          <w:lang w:bidi="ar-SA"/>
        </w:rPr>
        <w:t>ET-ECE III 2. Recognize, identify, and explore the benefits of child-directed play.</w:t>
      </w:r>
    </w:p>
    <w:p w:rsidR="00785EE7" w:rsidRPr="00785EE7" w:rsidRDefault="00785EE7" w:rsidP="00785EE7">
      <w:pPr>
        <w:rPr>
          <w:rFonts w:eastAsia="Times New Roman"/>
          <w:color w:val="000000"/>
          <w:lang w:bidi="ar-SA"/>
        </w:rPr>
      </w:pPr>
      <w:r w:rsidRPr="00785EE7">
        <w:rPr>
          <w:rFonts w:eastAsia="Times New Roman"/>
          <w:color w:val="000000"/>
          <w:lang w:bidi="ar-SA"/>
        </w:rPr>
        <w:t>ET-ECE III 3. Determine activities necessary to support early childhood communication and language development.</w:t>
      </w:r>
    </w:p>
    <w:p w:rsidR="00785EE7" w:rsidRPr="00785EE7" w:rsidRDefault="00785EE7" w:rsidP="00785EE7">
      <w:pPr>
        <w:rPr>
          <w:rFonts w:eastAsia="Times New Roman"/>
          <w:color w:val="000000"/>
          <w:lang w:bidi="ar-SA"/>
        </w:rPr>
      </w:pPr>
      <w:r w:rsidRPr="00785EE7">
        <w:rPr>
          <w:rFonts w:eastAsia="Times New Roman"/>
          <w:color w:val="000000"/>
          <w:lang w:bidi="ar-SA"/>
        </w:rPr>
        <w:t>ET-ECE III 4. Using observational and research methods, provide appropriate responses to children who might exhibit challenging behavior and employ various guidance methods for redirecting undesirable behavior in a positive, nurturing manner.</w:t>
      </w:r>
    </w:p>
    <w:p w:rsidR="00785EE7" w:rsidRPr="00785EE7" w:rsidRDefault="00785EE7" w:rsidP="00785EE7">
      <w:pPr>
        <w:rPr>
          <w:rFonts w:eastAsia="Times New Roman"/>
          <w:color w:val="000000"/>
          <w:lang w:bidi="ar-SA"/>
        </w:rPr>
      </w:pPr>
      <w:r w:rsidRPr="00785EE7">
        <w:rPr>
          <w:rFonts w:eastAsia="Times New Roman"/>
          <w:color w:val="000000"/>
          <w:lang w:bidi="ar-SA"/>
        </w:rPr>
        <w:t>ET-ECE III 5. Examine current trends affecting children and caregivers.</w:t>
      </w:r>
    </w:p>
    <w:p w:rsidR="00785EE7" w:rsidRPr="00785EE7" w:rsidRDefault="00785EE7" w:rsidP="00785EE7">
      <w:pPr>
        <w:rPr>
          <w:rFonts w:eastAsia="Times New Roman"/>
          <w:color w:val="000000"/>
          <w:lang w:bidi="ar-SA"/>
        </w:rPr>
      </w:pPr>
      <w:r w:rsidRPr="00785EE7">
        <w:rPr>
          <w:rFonts w:eastAsia="Times New Roman"/>
          <w:color w:val="000000"/>
          <w:lang w:bidi="ar-SA"/>
        </w:rPr>
        <w:t>ET-ECE III 6. Explore the changing dynamics in family culture and diversity.</w:t>
      </w:r>
    </w:p>
    <w:p w:rsidR="00785EE7" w:rsidRPr="00785EE7" w:rsidRDefault="00785EE7" w:rsidP="00785EE7">
      <w:pPr>
        <w:rPr>
          <w:rFonts w:eastAsia="Times New Roman"/>
          <w:color w:val="000000"/>
          <w:lang w:bidi="ar-SA"/>
        </w:rPr>
      </w:pPr>
      <w:r w:rsidRPr="00785EE7">
        <w:rPr>
          <w:rFonts w:eastAsia="Times New Roman"/>
          <w:color w:val="000000"/>
          <w:lang w:bidi="ar-SA"/>
        </w:rPr>
        <w:t>ET-ECE III 7. Examine the causes and effects of stress on young children.</w:t>
      </w:r>
    </w:p>
    <w:p w:rsidR="00785EE7" w:rsidRPr="00785EE7" w:rsidRDefault="00785EE7" w:rsidP="00785EE7">
      <w:pPr>
        <w:rPr>
          <w:rFonts w:eastAsia="Times New Roman"/>
          <w:color w:val="000000"/>
          <w:lang w:bidi="ar-SA"/>
        </w:rPr>
      </w:pPr>
      <w:r w:rsidRPr="00785EE7">
        <w:rPr>
          <w:rFonts w:eastAsia="Times New Roman"/>
          <w:color w:val="000000"/>
          <w:lang w:bidi="ar-SA"/>
        </w:rPr>
        <w:t>ET-ECE III 8. Explore appropriate technology integration for the Young Child.</w:t>
      </w:r>
    </w:p>
    <w:p w:rsidR="00785EE7" w:rsidRPr="00785EE7" w:rsidRDefault="00785EE7" w:rsidP="00785EE7">
      <w:pPr>
        <w:rPr>
          <w:rFonts w:eastAsia="Times New Roman"/>
          <w:color w:val="000000"/>
          <w:lang w:bidi="ar-SA"/>
        </w:rPr>
      </w:pPr>
      <w:r w:rsidRPr="00785EE7">
        <w:rPr>
          <w:rFonts w:eastAsia="Times New Roman"/>
          <w:color w:val="000000"/>
          <w:lang w:bidi="ar-SA"/>
        </w:rPr>
        <w:t>ET-ECE III 9. Formulate concepts using Georgia's Better Brains for Babies training materials as background information to study the importance of early brain development.</w:t>
      </w:r>
    </w:p>
    <w:p w:rsidR="00785EE7" w:rsidRPr="00785EE7" w:rsidRDefault="00785EE7" w:rsidP="00785EE7">
      <w:pPr>
        <w:rPr>
          <w:rFonts w:eastAsia="Times New Roman"/>
          <w:color w:val="000000"/>
          <w:lang w:bidi="ar-SA"/>
        </w:rPr>
      </w:pPr>
      <w:r w:rsidRPr="00785EE7">
        <w:rPr>
          <w:rFonts w:eastAsia="Times New Roman"/>
          <w:color w:val="000000"/>
          <w:lang w:bidi="ar-SA"/>
        </w:rPr>
        <w:t xml:space="preserve">ET-ECE III 10. Discover an infant's nutritional </w:t>
      </w:r>
      <w:r>
        <w:rPr>
          <w:rFonts w:eastAsia="Times New Roman"/>
          <w:color w:val="000000"/>
          <w:lang w:bidi="ar-SA"/>
        </w:rPr>
        <w:t>needs as well as foods to avoid.</w:t>
      </w:r>
    </w:p>
    <w:p w:rsidR="00785EE7" w:rsidRDefault="00785EE7" w:rsidP="00D61A8D">
      <w:pPr>
        <w:pStyle w:val="NormalWeb"/>
        <w:rPr>
          <w:rFonts w:asciiTheme="minorHAnsi" w:hAnsiTheme="minorHAnsi" w:cstheme="minorHAnsi"/>
          <w:color w:val="444444"/>
        </w:rPr>
      </w:pPr>
    </w:p>
    <w:p w:rsidR="001B0DAF" w:rsidRPr="009A3870" w:rsidRDefault="00A66BE0" w:rsidP="00D61A8D">
      <w:pPr>
        <w:pStyle w:val="NormalWeb"/>
        <w:rPr>
          <w:rFonts w:asciiTheme="minorHAnsi" w:hAnsiTheme="minorHAnsi" w:cstheme="minorHAnsi"/>
          <w:color w:val="444444"/>
          <w:sz w:val="20"/>
          <w:szCs w:val="20"/>
        </w:rPr>
      </w:pPr>
      <w:r w:rsidRPr="009A3870">
        <w:rPr>
          <w:rFonts w:asciiTheme="minorHAnsi" w:hAnsiTheme="minorHAnsi" w:cstheme="minorHAnsi"/>
          <w:b/>
          <w:color w:val="444444"/>
          <w:u w:val="single"/>
        </w:rPr>
        <w:t>Careers Related to Early Childhood Education:</w:t>
      </w:r>
      <w:r w:rsidR="001B0DAF">
        <w:rPr>
          <w:rFonts w:asciiTheme="minorHAnsi" w:hAnsiTheme="minorHAnsi" w:cstheme="minorHAnsi"/>
          <w:color w:val="444444"/>
          <w:sz w:val="28"/>
          <w:szCs w:val="28"/>
        </w:rPr>
        <w:t xml:space="preserve">                                                 </w:t>
      </w:r>
      <w:r w:rsidR="00D61A8D">
        <w:rPr>
          <w:rFonts w:asciiTheme="minorHAnsi" w:hAnsiTheme="minorHAnsi" w:cstheme="minorHAnsi"/>
          <w:color w:val="444444"/>
        </w:rPr>
        <w:t xml:space="preserve"> </w:t>
      </w:r>
      <w:r w:rsidR="009A3870">
        <w:rPr>
          <w:rFonts w:asciiTheme="minorHAnsi" w:hAnsiTheme="minorHAnsi" w:cstheme="minorHAnsi"/>
          <w:color w:val="444444"/>
        </w:rPr>
        <w:t xml:space="preserve">                </w:t>
      </w:r>
      <w:r w:rsidR="00D61A8D" w:rsidRPr="009A3870">
        <w:rPr>
          <w:rFonts w:asciiTheme="minorHAnsi" w:hAnsiTheme="minorHAnsi" w:cstheme="minorHAnsi"/>
          <w:color w:val="444444"/>
          <w:sz w:val="20"/>
          <w:szCs w:val="20"/>
        </w:rPr>
        <w:t>P</w:t>
      </w:r>
      <w:r w:rsidR="001B0DAF" w:rsidRPr="001B0DAF">
        <w:rPr>
          <w:rFonts w:asciiTheme="minorHAnsi" w:hAnsiTheme="minorHAnsi" w:cstheme="minorHAnsi"/>
          <w:color w:val="444444"/>
          <w:sz w:val="20"/>
          <w:szCs w:val="20"/>
        </w:rPr>
        <w:t>reschool, kindergarten and elementary school teachers play a vital role in the development of children. They introduce children to math, language, science and social studies and teach basic skills. Teachers design classroom presentations to meet students’ needs and abilities. They also work with students individually. They are responsible for planning, evaluating and assigning lesson plans; preparing, administering and grading tests and maintaining discipline.</w:t>
      </w:r>
      <w:r w:rsidR="00D55574" w:rsidRPr="009A3870">
        <w:rPr>
          <w:rFonts w:asciiTheme="minorHAnsi" w:hAnsiTheme="minorHAnsi" w:cstheme="minorHAnsi"/>
          <w:color w:val="444444"/>
          <w:sz w:val="20"/>
          <w:szCs w:val="20"/>
        </w:rPr>
        <w:t xml:space="preserve"> </w:t>
      </w:r>
    </w:p>
    <w:p w:rsidR="00B0242F" w:rsidRDefault="00D55574" w:rsidP="00D55574">
      <w:pPr>
        <w:pStyle w:val="NormalWeb"/>
        <w:rPr>
          <w:rFonts w:asciiTheme="minorHAnsi" w:hAnsiTheme="minorHAnsi" w:cstheme="minorHAnsi"/>
          <w:color w:val="444444"/>
          <w:sz w:val="20"/>
          <w:szCs w:val="20"/>
        </w:rPr>
      </w:pPr>
      <w:r w:rsidRPr="009A3870">
        <w:rPr>
          <w:rFonts w:asciiTheme="minorHAnsi" w:hAnsiTheme="minorHAnsi" w:cstheme="minorHAnsi"/>
          <w:color w:val="444444"/>
          <w:sz w:val="20"/>
          <w:szCs w:val="20"/>
        </w:rPr>
        <w:t>Most early childhood education teachers work a 10-month school year with a 2-month vacation during the summer.  Many teachers work more than 40 hours a week.  Teachers often work with students from varied ethnic, racial and religious backgrounds.  With growing minority populations in most parts of the U.S., teachers must work effectively with a diverse student population.  Employment opportunities in this field require dedication, but can also leave you with a great sense of accomplishment and making a difference in another person’s life.</w:t>
      </w:r>
      <w:r w:rsidR="00B40510">
        <w:rPr>
          <w:rFonts w:asciiTheme="minorHAnsi" w:hAnsiTheme="minorHAnsi" w:cstheme="minorHAnsi"/>
          <w:color w:val="444444"/>
          <w:sz w:val="20"/>
          <w:szCs w:val="20"/>
        </w:rPr>
        <w:t xml:space="preserve">  </w:t>
      </w:r>
    </w:p>
    <w:p w:rsidR="001B0DAF" w:rsidRPr="001B0DAF" w:rsidRDefault="001B0DAF" w:rsidP="00D55574">
      <w:pPr>
        <w:pStyle w:val="NormalWeb"/>
        <w:rPr>
          <w:rFonts w:asciiTheme="minorHAnsi" w:hAnsiTheme="minorHAnsi" w:cstheme="minorHAnsi"/>
          <w:color w:val="444444"/>
          <w:sz w:val="20"/>
          <w:szCs w:val="20"/>
        </w:rPr>
      </w:pPr>
      <w:r w:rsidRPr="001B0DAF">
        <w:rPr>
          <w:rFonts w:asciiTheme="minorHAnsi" w:hAnsiTheme="minorHAnsi" w:cstheme="minorHAnsi"/>
          <w:color w:val="444444"/>
          <w:sz w:val="20"/>
          <w:szCs w:val="20"/>
        </w:rPr>
        <w:t>Choosing this pathway will lead you to a career (among many options) as any of the following:</w:t>
      </w:r>
    </w:p>
    <w:tbl>
      <w:tblPr>
        <w:tblW w:w="11250" w:type="dxa"/>
        <w:tblCellMar>
          <w:top w:w="15" w:type="dxa"/>
          <w:left w:w="15" w:type="dxa"/>
          <w:bottom w:w="15" w:type="dxa"/>
          <w:right w:w="15" w:type="dxa"/>
        </w:tblCellMar>
        <w:tblLook w:val="04A0" w:firstRow="1" w:lastRow="0" w:firstColumn="1" w:lastColumn="0" w:noHBand="0" w:noVBand="1"/>
      </w:tblPr>
      <w:tblGrid>
        <w:gridCol w:w="5625"/>
        <w:gridCol w:w="5625"/>
      </w:tblGrid>
      <w:tr w:rsidR="001B0DAF" w:rsidRPr="001B0DAF" w:rsidTr="001B0DAF">
        <w:tc>
          <w:tcPr>
            <w:tcW w:w="5595" w:type="dxa"/>
            <w:hideMark/>
          </w:tcPr>
          <w:p w:rsidR="001B0DAF" w:rsidRPr="001B0DAF" w:rsidRDefault="001B0DAF" w:rsidP="001B0DAF">
            <w:pPr>
              <w:spacing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Au pair</w:t>
            </w:r>
            <w:r w:rsidRPr="001B0DAF">
              <w:rPr>
                <w:rFonts w:eastAsia="Times New Roman" w:cstheme="minorHAnsi"/>
                <w:color w:val="444444"/>
                <w:sz w:val="20"/>
                <w:szCs w:val="20"/>
                <w:lang w:bidi="ar-SA"/>
              </w:rPr>
              <w:br/>
              <w:t>•   Childcare Director</w:t>
            </w:r>
            <w:r w:rsidRPr="001B0DAF">
              <w:rPr>
                <w:rFonts w:eastAsia="Times New Roman" w:cstheme="minorHAnsi"/>
                <w:color w:val="444444"/>
                <w:sz w:val="20"/>
                <w:szCs w:val="20"/>
                <w:lang w:bidi="ar-SA"/>
              </w:rPr>
              <w:br/>
              <w:t>•   Counselor</w:t>
            </w:r>
            <w:r w:rsidRPr="001B0DAF">
              <w:rPr>
                <w:rFonts w:eastAsia="Times New Roman" w:cstheme="minorHAnsi"/>
                <w:color w:val="444444"/>
                <w:sz w:val="20"/>
                <w:szCs w:val="20"/>
                <w:lang w:bidi="ar-SA"/>
              </w:rPr>
              <w:br/>
              <w:t>•   Designer of children’s products</w:t>
            </w:r>
            <w:r w:rsidRPr="001B0DAF">
              <w:rPr>
                <w:rFonts w:eastAsia="Times New Roman" w:cstheme="minorHAnsi"/>
                <w:color w:val="444444"/>
                <w:sz w:val="20"/>
                <w:szCs w:val="20"/>
                <w:lang w:bidi="ar-SA"/>
              </w:rPr>
              <w:br/>
              <w:t>•   Education Administrator</w:t>
            </w:r>
            <w:r w:rsidRPr="001B0DAF">
              <w:rPr>
                <w:rFonts w:eastAsia="Times New Roman" w:cstheme="minorHAnsi"/>
                <w:color w:val="444444"/>
                <w:sz w:val="20"/>
                <w:szCs w:val="20"/>
                <w:lang w:bidi="ar-SA"/>
              </w:rPr>
              <w:br/>
              <w:t>•   Family Child Care Home Operator</w:t>
            </w:r>
            <w:r w:rsidRPr="001B0DAF">
              <w:rPr>
                <w:rFonts w:eastAsia="Times New Roman" w:cstheme="minorHAnsi"/>
                <w:color w:val="444444"/>
                <w:sz w:val="20"/>
                <w:szCs w:val="20"/>
                <w:lang w:bidi="ar-SA"/>
              </w:rPr>
              <w:br/>
              <w:t>•   Elementary School Teacher</w:t>
            </w:r>
          </w:p>
        </w:tc>
        <w:tc>
          <w:tcPr>
            <w:tcW w:w="5595" w:type="dxa"/>
            <w:hideMark/>
          </w:tcPr>
          <w:p w:rsidR="001B0DAF" w:rsidRPr="001B0DAF" w:rsidRDefault="001B0DAF" w:rsidP="001B0DAF">
            <w:pPr>
              <w:spacing w:after="240" w:line="300" w:lineRule="atLeast"/>
              <w:rPr>
                <w:rFonts w:eastAsia="Times New Roman" w:cstheme="minorHAnsi"/>
                <w:color w:val="444444"/>
                <w:sz w:val="20"/>
                <w:szCs w:val="20"/>
                <w:lang w:bidi="ar-SA"/>
              </w:rPr>
            </w:pPr>
            <w:r w:rsidRPr="001B0DAF">
              <w:rPr>
                <w:rFonts w:eastAsia="Times New Roman" w:cstheme="minorHAnsi"/>
                <w:color w:val="444444"/>
                <w:sz w:val="20"/>
                <w:szCs w:val="20"/>
                <w:lang w:bidi="ar-SA"/>
              </w:rPr>
              <w:t>•    Nanny</w:t>
            </w:r>
            <w:r w:rsidRPr="001B0DAF">
              <w:rPr>
                <w:rFonts w:eastAsia="Times New Roman" w:cstheme="minorHAnsi"/>
                <w:color w:val="444444"/>
                <w:sz w:val="20"/>
                <w:szCs w:val="20"/>
                <w:lang w:bidi="ar-SA"/>
              </w:rPr>
              <w:br/>
              <w:t>•    Parent Educator</w:t>
            </w:r>
            <w:r w:rsidRPr="001B0DAF">
              <w:rPr>
                <w:rFonts w:eastAsia="Times New Roman" w:cstheme="minorHAnsi"/>
                <w:color w:val="444444"/>
                <w:sz w:val="20"/>
                <w:szCs w:val="20"/>
                <w:lang w:bidi="ar-SA"/>
              </w:rPr>
              <w:br/>
              <w:t>•    Preschool Teacher</w:t>
            </w:r>
            <w:r w:rsidRPr="001B0DAF">
              <w:rPr>
                <w:rFonts w:eastAsia="Times New Roman" w:cstheme="minorHAnsi"/>
                <w:color w:val="444444"/>
                <w:sz w:val="20"/>
                <w:szCs w:val="20"/>
                <w:lang w:bidi="ar-SA"/>
              </w:rPr>
              <w:br/>
              <w:t>•    Social Worker</w:t>
            </w:r>
            <w:r w:rsidRPr="001B0DAF">
              <w:rPr>
                <w:rFonts w:eastAsia="Times New Roman" w:cstheme="minorHAnsi"/>
                <w:color w:val="444444"/>
                <w:sz w:val="20"/>
                <w:szCs w:val="20"/>
                <w:lang w:bidi="ar-SA"/>
              </w:rPr>
              <w:br/>
              <w:t>•    Rehabilitation Counselor</w:t>
            </w:r>
            <w:r w:rsidRPr="001B0DAF">
              <w:rPr>
                <w:rFonts w:eastAsia="Times New Roman" w:cstheme="minorHAnsi"/>
                <w:color w:val="444444"/>
                <w:sz w:val="20"/>
                <w:szCs w:val="20"/>
                <w:lang w:bidi="ar-SA"/>
              </w:rPr>
              <w:br/>
              <w:t>•    Teacher’s Aide</w:t>
            </w:r>
          </w:p>
        </w:tc>
      </w:tr>
    </w:tbl>
    <w:p w:rsidR="00D61A8D" w:rsidRDefault="00D61A8D" w:rsidP="001B0DAF">
      <w:pPr>
        <w:spacing w:before="225" w:after="225" w:line="330" w:lineRule="atLeast"/>
        <w:rPr>
          <w:rFonts w:cstheme="minorHAnsi"/>
          <w:color w:val="444444"/>
          <w:sz w:val="20"/>
          <w:szCs w:val="20"/>
        </w:rPr>
      </w:pPr>
      <w:r w:rsidRPr="009A3870">
        <w:rPr>
          <w:rFonts w:cstheme="minorHAnsi"/>
          <w:color w:val="444444"/>
          <w:sz w:val="20"/>
          <w:szCs w:val="20"/>
        </w:rPr>
        <w:t>In addition, parenthood is not necessarily thought of as a career, but it is the most important responsibility one can ever be given in life.  The ECE pathway offers multitudes of opportunity to learn the principles needed for successful parenting</w:t>
      </w:r>
      <w:r w:rsidR="00B0242F">
        <w:rPr>
          <w:rFonts w:cstheme="minorHAnsi"/>
          <w:color w:val="444444"/>
          <w:sz w:val="20"/>
          <w:szCs w:val="20"/>
        </w:rPr>
        <w:t>.</w:t>
      </w:r>
    </w:p>
    <w:p w:rsidR="005956D1" w:rsidRPr="001409AA" w:rsidRDefault="005956D1" w:rsidP="001B0DAF">
      <w:pPr>
        <w:spacing w:before="225" w:after="225" w:line="330" w:lineRule="atLeast"/>
        <w:rPr>
          <w:b/>
          <w:sz w:val="22"/>
          <w:szCs w:val="22"/>
          <w:u w:val="single"/>
        </w:rPr>
      </w:pPr>
      <w:r w:rsidRPr="009B5C3C">
        <w:rPr>
          <w:b/>
          <w:sz w:val="22"/>
          <w:szCs w:val="22"/>
          <w:u w:val="single"/>
        </w:rPr>
        <w:t xml:space="preserve">Final Exam Exemption Procedures </w:t>
      </w:r>
      <w:r w:rsidR="001409AA">
        <w:rPr>
          <w:b/>
          <w:sz w:val="22"/>
          <w:szCs w:val="22"/>
        </w:rPr>
        <w:t xml:space="preserve">  </w:t>
      </w:r>
      <w:r w:rsidRPr="005956D1">
        <w:rPr>
          <w:sz w:val="20"/>
          <w:szCs w:val="20"/>
        </w:rPr>
        <w:t xml:space="preserve">To be offered the opportunity to exempt a final exam, a student must: </w:t>
      </w:r>
    </w:p>
    <w:p w:rsidR="005956D1" w:rsidRDefault="005956D1" w:rsidP="001B0DAF">
      <w:pPr>
        <w:spacing w:before="225" w:after="225" w:line="330" w:lineRule="atLeast"/>
        <w:rPr>
          <w:sz w:val="20"/>
          <w:szCs w:val="20"/>
        </w:rPr>
      </w:pPr>
      <w:r w:rsidRPr="005956D1">
        <w:rPr>
          <w:sz w:val="20"/>
          <w:szCs w:val="20"/>
        </w:rPr>
        <w:t xml:space="preserve">A. Have zero absences for the entire semester in that class and a semester average for that class of at least 80% </w:t>
      </w:r>
    </w:p>
    <w:p w:rsidR="005956D1" w:rsidRDefault="005956D1" w:rsidP="001B0DAF">
      <w:pPr>
        <w:spacing w:before="225" w:after="225" w:line="330" w:lineRule="atLeast"/>
        <w:rPr>
          <w:sz w:val="20"/>
          <w:szCs w:val="20"/>
        </w:rPr>
      </w:pPr>
      <w:r w:rsidRPr="005956D1">
        <w:rPr>
          <w:sz w:val="20"/>
          <w:szCs w:val="20"/>
        </w:rPr>
        <w:t xml:space="preserve">B. Have not more than one absence for the entire semester in that class and a semester average for that class of at least 85%. </w:t>
      </w:r>
    </w:p>
    <w:p w:rsidR="005956D1" w:rsidRDefault="005956D1" w:rsidP="001B0DAF">
      <w:pPr>
        <w:spacing w:before="225" w:after="225" w:line="330" w:lineRule="atLeast"/>
        <w:rPr>
          <w:sz w:val="20"/>
          <w:szCs w:val="20"/>
        </w:rPr>
      </w:pPr>
      <w:r w:rsidRPr="005956D1">
        <w:rPr>
          <w:sz w:val="20"/>
          <w:szCs w:val="20"/>
        </w:rPr>
        <w:t xml:space="preserve">C. Have not more than two absences for the entire semester in that class and a semester average for that class of at least 90%. </w:t>
      </w:r>
    </w:p>
    <w:p w:rsidR="005956D1" w:rsidRDefault="005956D1" w:rsidP="001B0DAF">
      <w:pPr>
        <w:spacing w:before="225" w:after="225" w:line="330" w:lineRule="atLeast"/>
        <w:rPr>
          <w:sz w:val="20"/>
          <w:szCs w:val="20"/>
        </w:rPr>
      </w:pPr>
      <w:r w:rsidRPr="005956D1">
        <w:rPr>
          <w:sz w:val="20"/>
          <w:szCs w:val="20"/>
        </w:rPr>
        <w:t xml:space="preserve">D. Have not more than three absences for the entire semester in that class and a semester average for that class of at least 95%. </w:t>
      </w:r>
    </w:p>
    <w:p w:rsidR="00B0242F" w:rsidRDefault="005956D1" w:rsidP="001B0DAF">
      <w:pPr>
        <w:spacing w:before="225" w:after="225" w:line="330" w:lineRule="atLeast"/>
        <w:rPr>
          <w:sz w:val="20"/>
          <w:szCs w:val="20"/>
        </w:rPr>
      </w:pPr>
      <w:r w:rsidRPr="005956D1">
        <w:rPr>
          <w:sz w:val="20"/>
          <w:szCs w:val="20"/>
        </w:rPr>
        <w:t xml:space="preserve">E. Be free and clear of all fines, charges, etc. NOTE: Being suspended from school, assigned to ISS, or having more than five tardies and/or early checkouts or a combination of both in any class during the semester makes a student </w:t>
      </w:r>
      <w:r w:rsidRPr="005956D1">
        <w:rPr>
          <w:sz w:val="20"/>
          <w:szCs w:val="20"/>
        </w:rPr>
        <w:lastRenderedPageBreak/>
        <w:t>ineligible for exemption. (Note, this policy does not include any course that requires an EOC/Milestone assessment; those are always mandatory).</w:t>
      </w:r>
    </w:p>
    <w:p w:rsidR="009B5C3C" w:rsidRDefault="009B5C3C" w:rsidP="001B0DAF">
      <w:pPr>
        <w:spacing w:before="225" w:after="225" w:line="330" w:lineRule="atLeast"/>
        <w:rPr>
          <w:b/>
          <w:sz w:val="22"/>
          <w:szCs w:val="22"/>
          <w:u w:val="single"/>
        </w:rPr>
      </w:pPr>
      <w:r w:rsidRPr="009B5C3C">
        <w:rPr>
          <w:b/>
          <w:sz w:val="22"/>
          <w:szCs w:val="22"/>
          <w:u w:val="single"/>
        </w:rPr>
        <w:t>Plagiarism</w:t>
      </w:r>
    </w:p>
    <w:p w:rsidR="009B5C3C" w:rsidRPr="009B5C3C" w:rsidRDefault="009B5C3C" w:rsidP="001B0DAF">
      <w:pPr>
        <w:spacing w:before="225" w:after="225" w:line="330" w:lineRule="atLeast"/>
        <w:rPr>
          <w:sz w:val="20"/>
          <w:szCs w:val="20"/>
        </w:rPr>
      </w:pPr>
      <w:r>
        <w:rPr>
          <w:sz w:val="20"/>
          <w:szCs w:val="20"/>
        </w:rPr>
        <w:t xml:space="preserve">Students that have plagiarized any portion of their written work shall receive a grade of a 1.  For the first offense a student may rewrite the assignment for a grade no higher than a 70.  Each offense after the first, the student receives a grade of 1, with no option for rewriting the assignment. </w:t>
      </w:r>
    </w:p>
    <w:p w:rsidR="001409AA" w:rsidRDefault="001409AA" w:rsidP="001B0DAF">
      <w:pPr>
        <w:spacing w:before="225" w:after="225" w:line="330" w:lineRule="atLeast"/>
        <w:rPr>
          <w:rFonts w:cstheme="minorHAnsi"/>
          <w:b/>
          <w:color w:val="444444"/>
          <w:sz w:val="22"/>
          <w:szCs w:val="22"/>
          <w:u w:val="single"/>
        </w:rPr>
      </w:pPr>
      <w:r w:rsidRPr="001409AA">
        <w:rPr>
          <w:rFonts w:cstheme="minorHAnsi"/>
          <w:b/>
          <w:color w:val="444444"/>
          <w:sz w:val="22"/>
          <w:szCs w:val="22"/>
          <w:u w:val="single"/>
        </w:rPr>
        <w:t>Late Assignments</w:t>
      </w:r>
      <w:r>
        <w:rPr>
          <w:rFonts w:cstheme="minorHAnsi"/>
          <w:b/>
          <w:color w:val="444444"/>
          <w:sz w:val="22"/>
          <w:szCs w:val="22"/>
          <w:u w:val="single"/>
        </w:rPr>
        <w:t>/Grading</w:t>
      </w:r>
    </w:p>
    <w:p w:rsid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Points will be deducted daily for late work.  Students are expected to turn in assignments on time and are responsible for makeup work when absent.   Students will receive a 1 on assignments that are not turned in, or are excessively late. </w:t>
      </w:r>
    </w:p>
    <w:p w:rsidR="009B5C3C" w:rsidRPr="001409AA" w:rsidRDefault="001409AA" w:rsidP="001B0DAF">
      <w:pPr>
        <w:spacing w:before="225" w:after="225" w:line="330" w:lineRule="atLeast"/>
        <w:rPr>
          <w:rFonts w:cstheme="minorHAnsi"/>
          <w:color w:val="444444"/>
          <w:sz w:val="20"/>
          <w:szCs w:val="20"/>
        </w:rPr>
      </w:pPr>
      <w:r>
        <w:rPr>
          <w:rFonts w:cstheme="minorHAnsi"/>
          <w:color w:val="444444"/>
          <w:sz w:val="20"/>
          <w:szCs w:val="20"/>
        </w:rPr>
        <w:t xml:space="preserve">Parents are encouraged to sign up for the parent portal through Infinite Campus to view information on students’ grades and attendance.  Students are encouraged to keep a check on their grades and assignments through Infinite Campus as well. </w:t>
      </w:r>
    </w:p>
    <w:p w:rsidR="005A28B8" w:rsidRDefault="00F86130"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b/>
          <w:color w:val="444444"/>
          <w:u w:val="single"/>
          <w:lang w:bidi="ar-SA"/>
        </w:rPr>
        <w:t>Syllabus Signature</w:t>
      </w:r>
      <w:r w:rsidR="002E715F" w:rsidRPr="009A3870">
        <w:rPr>
          <w:rFonts w:eastAsia="Times New Roman" w:cstheme="minorHAnsi"/>
          <w:b/>
          <w:color w:val="444444"/>
          <w:u w:val="single"/>
          <w:lang w:bidi="ar-SA"/>
        </w:rPr>
        <w:t>:</w:t>
      </w:r>
      <w:r w:rsidR="009A3870">
        <w:rPr>
          <w:rFonts w:eastAsia="Times New Roman" w:cstheme="minorHAnsi"/>
          <w:color w:val="444444"/>
          <w:lang w:bidi="ar-SA"/>
        </w:rPr>
        <w:t xml:space="preserve">                                                                                                                              </w:t>
      </w:r>
      <w:r>
        <w:rPr>
          <w:rFonts w:eastAsia="Times New Roman" w:cstheme="minorHAnsi"/>
          <w:color w:val="444444"/>
          <w:lang w:bidi="ar-SA"/>
        </w:rPr>
        <w:t xml:space="preserve">          </w:t>
      </w:r>
      <w:r w:rsidR="00BD7EE6" w:rsidRPr="009A3870">
        <w:rPr>
          <w:rFonts w:eastAsia="Times New Roman" w:cstheme="minorHAnsi"/>
          <w:color w:val="444444"/>
          <w:sz w:val="20"/>
          <w:szCs w:val="20"/>
          <w:lang w:bidi="ar-SA"/>
        </w:rPr>
        <w:t>If you have any questions, please do not hesitate to ask</w:t>
      </w:r>
      <w:r w:rsidR="002E715F" w:rsidRPr="009A3870">
        <w:rPr>
          <w:rFonts w:eastAsia="Times New Roman" w:cstheme="minorHAnsi"/>
          <w:color w:val="444444"/>
          <w:sz w:val="20"/>
          <w:szCs w:val="20"/>
          <w:lang w:bidi="ar-SA"/>
        </w:rPr>
        <w:t xml:space="preserve">.  </w:t>
      </w:r>
      <w:r w:rsidR="00BD7EE6" w:rsidRPr="009A3870">
        <w:rPr>
          <w:rFonts w:eastAsia="Times New Roman" w:cstheme="minorHAnsi"/>
          <w:color w:val="444444"/>
          <w:sz w:val="20"/>
          <w:szCs w:val="20"/>
          <w:lang w:bidi="ar-SA"/>
        </w:rPr>
        <w:t>On occasion, pictures and/or videos will be taken of students and their participation in activities and projects.  Parents must contact me if this is not acceptable for thei</w:t>
      </w:r>
      <w:r w:rsidR="002E715F" w:rsidRPr="009A3870">
        <w:rPr>
          <w:rFonts w:eastAsia="Times New Roman" w:cstheme="minorHAnsi"/>
          <w:color w:val="444444"/>
          <w:sz w:val="20"/>
          <w:szCs w:val="20"/>
          <w:lang w:bidi="ar-SA"/>
        </w:rPr>
        <w:t xml:space="preserve">r child.  Signing this syllabus not only signifies that both student and parent/guardian have read the syllabus and accept the responsibilities and requirements of this course, but it also </w:t>
      </w:r>
      <w:r w:rsidR="00BD7EE6" w:rsidRPr="009A3870">
        <w:rPr>
          <w:rFonts w:eastAsia="Times New Roman" w:cstheme="minorHAnsi"/>
          <w:color w:val="444444"/>
          <w:sz w:val="20"/>
          <w:szCs w:val="20"/>
          <w:lang w:bidi="ar-SA"/>
        </w:rPr>
        <w:t>signifies parental acceptance of their student possibly being captured on film for d</w:t>
      </w:r>
      <w:r w:rsidR="002E715F" w:rsidRPr="009A3870">
        <w:rPr>
          <w:rFonts w:eastAsia="Times New Roman" w:cstheme="minorHAnsi"/>
          <w:color w:val="444444"/>
          <w:sz w:val="20"/>
          <w:szCs w:val="20"/>
          <w:lang w:bidi="ar-SA"/>
        </w:rPr>
        <w:t>igital scrapbook (website) or program marketing purposes</w:t>
      </w:r>
      <w:r w:rsidR="005A28B8">
        <w:rPr>
          <w:rFonts w:eastAsia="Times New Roman" w:cstheme="minorHAnsi"/>
          <w:color w:val="444444"/>
          <w:sz w:val="20"/>
          <w:szCs w:val="20"/>
          <w:lang w:bidi="ar-SA"/>
        </w:rPr>
        <w:t xml:space="preserve">.       </w:t>
      </w:r>
    </w:p>
    <w:p w:rsidR="00D55574" w:rsidRPr="005A28B8" w:rsidRDefault="00D55574" w:rsidP="009540D4">
      <w:pPr>
        <w:tabs>
          <w:tab w:val="left" w:pos="5475"/>
        </w:tabs>
        <w:spacing w:before="225" w:after="225" w:line="330" w:lineRule="atLeast"/>
        <w:rPr>
          <w:rFonts w:eastAsia="Times New Roman" w:cstheme="minorHAnsi"/>
          <w:b/>
          <w:color w:val="444444"/>
          <w:u w:val="single"/>
          <w:lang w:bidi="ar-SA"/>
        </w:rPr>
      </w:pPr>
      <w:r w:rsidRPr="009A3870">
        <w:rPr>
          <w:rFonts w:eastAsia="Times New Roman" w:cstheme="minorHAnsi"/>
          <w:color w:val="444444"/>
          <w:sz w:val="20"/>
          <w:szCs w:val="20"/>
          <w:lang w:bidi="ar-SA"/>
        </w:rPr>
        <w:t>Student Name (printed</w:t>
      </w:r>
      <w:r w:rsidR="00C2005C" w:rsidRPr="009A3870">
        <w:rPr>
          <w:rFonts w:eastAsia="Times New Roman" w:cstheme="minorHAnsi"/>
          <w:color w:val="444444"/>
          <w:sz w:val="20"/>
          <w:szCs w:val="20"/>
          <w:lang w:bidi="ar-SA"/>
        </w:rPr>
        <w:t>) _</w:t>
      </w:r>
      <w:r w:rsidRPr="009A3870">
        <w:rPr>
          <w:rFonts w:eastAsia="Times New Roman" w:cstheme="minorHAnsi"/>
          <w:color w:val="444444"/>
          <w:sz w:val="20"/>
          <w:szCs w:val="20"/>
          <w:lang w:bidi="ar-SA"/>
        </w:rPr>
        <w:t>__________________</w:t>
      </w:r>
      <w:r w:rsidR="00F87F25">
        <w:rPr>
          <w:rFonts w:eastAsia="Times New Roman" w:cstheme="minorHAnsi"/>
          <w:color w:val="444444"/>
          <w:sz w:val="20"/>
          <w:szCs w:val="20"/>
          <w:lang w:bidi="ar-SA"/>
        </w:rPr>
        <w:t>_________________________Block__</w:t>
      </w:r>
      <w:r w:rsidRPr="009A3870">
        <w:rPr>
          <w:rFonts w:eastAsia="Times New Roman" w:cstheme="minorHAnsi"/>
          <w:color w:val="444444"/>
          <w:sz w:val="20"/>
          <w:szCs w:val="20"/>
          <w:lang w:bidi="ar-SA"/>
        </w:rPr>
        <w:t>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CB4418"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Student’s Email Address______________________________________________________________________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Student Signature_____________________________________________________________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Name_________________________________________________________________</w:t>
      </w:r>
      <w:r w:rsidR="005A28B8">
        <w:rPr>
          <w:rFonts w:eastAsia="Times New Roman" w:cstheme="minorHAnsi"/>
          <w:color w:val="444444"/>
          <w:sz w:val="20"/>
          <w:szCs w:val="20"/>
          <w:lang w:bidi="ar-SA"/>
        </w:rPr>
        <w:t>_____________</w:t>
      </w:r>
      <w:r w:rsidR="00CB4418">
        <w:rPr>
          <w:rFonts w:eastAsia="Times New Roman" w:cstheme="minorHAnsi"/>
          <w:color w:val="444444"/>
          <w:sz w:val="20"/>
          <w:szCs w:val="20"/>
          <w:lang w:bidi="ar-SA"/>
        </w:rPr>
        <w:t>_</w:t>
      </w:r>
    </w:p>
    <w:p w:rsidR="002E715F" w:rsidRPr="009A3870" w:rsidRDefault="00CB4418" w:rsidP="009540D4">
      <w:pPr>
        <w:tabs>
          <w:tab w:val="left" w:pos="5475"/>
        </w:tabs>
        <w:spacing w:before="225" w:after="225" w:line="330" w:lineRule="atLeast"/>
        <w:rPr>
          <w:rFonts w:eastAsia="Times New Roman" w:cstheme="minorHAnsi"/>
          <w:color w:val="444444"/>
          <w:sz w:val="20"/>
          <w:szCs w:val="20"/>
          <w:lang w:bidi="ar-SA"/>
        </w:rPr>
      </w:pPr>
      <w:r>
        <w:rPr>
          <w:rFonts w:eastAsia="Times New Roman" w:cstheme="minorHAnsi"/>
          <w:color w:val="444444"/>
          <w:sz w:val="20"/>
          <w:szCs w:val="20"/>
          <w:lang w:bidi="ar-SA"/>
        </w:rPr>
        <w:t>Parent’s Phone #__________________Parent’s Email______________________________________________</w:t>
      </w:r>
    </w:p>
    <w:p w:rsidR="002E715F" w:rsidRDefault="002E715F" w:rsidP="009540D4">
      <w:pPr>
        <w:tabs>
          <w:tab w:val="left" w:pos="5475"/>
        </w:tabs>
        <w:spacing w:before="225" w:after="225" w:line="330" w:lineRule="atLeast"/>
        <w:rPr>
          <w:rFonts w:eastAsia="Times New Roman" w:cstheme="minorHAnsi"/>
          <w:color w:val="444444"/>
          <w:sz w:val="20"/>
          <w:szCs w:val="20"/>
          <w:lang w:bidi="ar-SA"/>
        </w:rPr>
      </w:pPr>
      <w:r w:rsidRPr="009A3870">
        <w:rPr>
          <w:rFonts w:eastAsia="Times New Roman" w:cstheme="minorHAnsi"/>
          <w:color w:val="444444"/>
          <w:sz w:val="20"/>
          <w:szCs w:val="20"/>
          <w:lang w:bidi="ar-SA"/>
        </w:rPr>
        <w:t>Parent Signature__________________________________________</w:t>
      </w:r>
      <w:r w:rsidR="005A28B8">
        <w:rPr>
          <w:rFonts w:eastAsia="Times New Roman" w:cstheme="minorHAnsi"/>
          <w:color w:val="444444"/>
          <w:sz w:val="20"/>
          <w:szCs w:val="20"/>
          <w:lang w:bidi="ar-SA"/>
        </w:rPr>
        <w:t>________Date_____________________</w:t>
      </w:r>
      <w:r w:rsidR="00CB4418">
        <w:rPr>
          <w:rFonts w:eastAsia="Times New Roman" w:cstheme="minorHAnsi"/>
          <w:color w:val="444444"/>
          <w:sz w:val="20"/>
          <w:szCs w:val="20"/>
          <w:lang w:bidi="ar-SA"/>
        </w:rPr>
        <w:t>_</w:t>
      </w:r>
    </w:p>
    <w:p w:rsidR="00B40510"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b/>
          <w:color w:val="444444"/>
          <w:sz w:val="12"/>
          <w:szCs w:val="12"/>
          <w:u w:val="single"/>
          <w:lang w:bidi="ar-SA"/>
        </w:rPr>
        <w:t>Pickens County Non-Discrimination Policy:</w:t>
      </w:r>
      <w:r w:rsidRPr="009763A9">
        <w:rPr>
          <w:rFonts w:eastAsia="Times New Roman" w:cstheme="minorHAnsi"/>
          <w:color w:val="444444"/>
          <w:sz w:val="12"/>
          <w:szCs w:val="12"/>
          <w:lang w:bidi="ar-SA"/>
        </w:rPr>
        <w:t xml:space="preserve">                                                                                                                                                           </w:t>
      </w:r>
      <w:r w:rsidR="009763A9">
        <w:rPr>
          <w:rFonts w:eastAsia="Times New Roman" w:cstheme="minorHAnsi"/>
          <w:color w:val="444444"/>
          <w:sz w:val="12"/>
          <w:szCs w:val="12"/>
          <w:lang w:bidi="ar-SA"/>
        </w:rPr>
        <w:t xml:space="preserve">                                                                                       </w:t>
      </w:r>
      <w:r w:rsidRPr="009763A9">
        <w:rPr>
          <w:rFonts w:eastAsia="Times New Roman" w:cstheme="minorHAnsi"/>
          <w:color w:val="444444"/>
          <w:sz w:val="12"/>
          <w:szCs w:val="12"/>
          <w:lang w:bidi="ar-SA"/>
        </w:rPr>
        <w:t xml:space="preserve"> </w:t>
      </w:r>
    </w:p>
    <w:p w:rsidR="00A47B77" w:rsidRPr="00487274" w:rsidRDefault="00A47B77" w:rsidP="00487274">
      <w:pPr>
        <w:tabs>
          <w:tab w:val="left" w:pos="5475"/>
        </w:tabs>
        <w:spacing w:before="225" w:after="225" w:line="330" w:lineRule="atLeast"/>
        <w:jc w:val="center"/>
        <w:rPr>
          <w:rFonts w:eastAsia="Times New Roman" w:cstheme="minorHAnsi"/>
          <w:color w:val="444444"/>
          <w:sz w:val="12"/>
          <w:szCs w:val="12"/>
          <w:lang w:bidi="ar-SA"/>
        </w:rPr>
      </w:pPr>
      <w:r w:rsidRPr="009763A9">
        <w:rPr>
          <w:rFonts w:eastAsia="Times New Roman" w:cstheme="minorHAnsi"/>
          <w:color w:val="444444"/>
          <w:sz w:val="12"/>
          <w:szCs w:val="12"/>
          <w:lang w:bidi="ar-SA"/>
        </w:rPr>
        <w:t xml:space="preserve">Federal law prohibits discrimination on the basis of race, color, or national origin (Title VI of the Civil Rights Act of 1964); sex (Title IX of the Educational Amendments of 1972 and the Perkins Act of 1998); or disability (Section 504 of the Rehabilitation Act of 1973 and Americans with Disabilities Act of 1990) in educational programs or activities receiving federal financial assistance.  </w:t>
      </w:r>
      <w:r w:rsidRPr="009763A9">
        <w:rPr>
          <w:rFonts w:eastAsia="Times New Roman" w:cstheme="minorHAnsi"/>
          <w:color w:val="444444"/>
          <w:sz w:val="12"/>
          <w:szCs w:val="12"/>
          <w:lang w:bidi="ar-SA"/>
        </w:rPr>
        <w:lastRenderedPageBreak/>
        <w:t>Student, parents, employees and general public are hereby notified that the Pickens County Board of Education does not discriminate in any educational programs or activities or in employment policies.</w:t>
      </w:r>
    </w:p>
    <w:sectPr w:rsidR="00A47B77" w:rsidRPr="00487274" w:rsidSect="001E7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074"/>
    <w:multiLevelType w:val="hybridMultilevel"/>
    <w:tmpl w:val="6546BC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E1014"/>
    <w:multiLevelType w:val="hybridMultilevel"/>
    <w:tmpl w:val="2F320EE8"/>
    <w:lvl w:ilvl="0" w:tplc="8AD2230E">
      <w:start w:val="1"/>
      <w:numFmt w:val="upperLetter"/>
      <w:lvlText w:val="%1."/>
      <w:lvlJc w:val="left"/>
      <w:pPr>
        <w:ind w:left="720" w:hanging="360"/>
      </w:pPr>
      <w:rPr>
        <w:rFonts w:eastAsia="Times New Roman"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4F29DD"/>
    <w:multiLevelType w:val="hybridMultilevel"/>
    <w:tmpl w:val="EB0CD0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D73"/>
    <w:rsid w:val="00033558"/>
    <w:rsid w:val="00040E94"/>
    <w:rsid w:val="00062C7D"/>
    <w:rsid w:val="000670B1"/>
    <w:rsid w:val="00075B53"/>
    <w:rsid w:val="000774EA"/>
    <w:rsid w:val="000D0DBA"/>
    <w:rsid w:val="000E437B"/>
    <w:rsid w:val="00124E18"/>
    <w:rsid w:val="001409AA"/>
    <w:rsid w:val="001B0DAF"/>
    <w:rsid w:val="001E7641"/>
    <w:rsid w:val="001F08FE"/>
    <w:rsid w:val="00251234"/>
    <w:rsid w:val="00263EA2"/>
    <w:rsid w:val="00267BD6"/>
    <w:rsid w:val="00277D35"/>
    <w:rsid w:val="002A493F"/>
    <w:rsid w:val="002B1AD2"/>
    <w:rsid w:val="002E715F"/>
    <w:rsid w:val="00307CF3"/>
    <w:rsid w:val="003357B0"/>
    <w:rsid w:val="00351175"/>
    <w:rsid w:val="003E13AF"/>
    <w:rsid w:val="003E5D6A"/>
    <w:rsid w:val="004248A1"/>
    <w:rsid w:val="00487274"/>
    <w:rsid w:val="004B7CDC"/>
    <w:rsid w:val="0053442A"/>
    <w:rsid w:val="005778EB"/>
    <w:rsid w:val="00577ED3"/>
    <w:rsid w:val="005956D1"/>
    <w:rsid w:val="005A28B8"/>
    <w:rsid w:val="005B4D63"/>
    <w:rsid w:val="006C45D8"/>
    <w:rsid w:val="006C46C8"/>
    <w:rsid w:val="00714314"/>
    <w:rsid w:val="00723A3F"/>
    <w:rsid w:val="0073002C"/>
    <w:rsid w:val="00741474"/>
    <w:rsid w:val="00785EE7"/>
    <w:rsid w:val="007B403A"/>
    <w:rsid w:val="007F4018"/>
    <w:rsid w:val="00894D73"/>
    <w:rsid w:val="009540D4"/>
    <w:rsid w:val="00965A56"/>
    <w:rsid w:val="009711CF"/>
    <w:rsid w:val="00973734"/>
    <w:rsid w:val="009763A9"/>
    <w:rsid w:val="009A3870"/>
    <w:rsid w:val="009B14F5"/>
    <w:rsid w:val="009B5C3C"/>
    <w:rsid w:val="009D14C0"/>
    <w:rsid w:val="009F5AEF"/>
    <w:rsid w:val="00A47B77"/>
    <w:rsid w:val="00A66BE0"/>
    <w:rsid w:val="00AF1F3F"/>
    <w:rsid w:val="00B0242F"/>
    <w:rsid w:val="00B40510"/>
    <w:rsid w:val="00B44B30"/>
    <w:rsid w:val="00B7285E"/>
    <w:rsid w:val="00BA7205"/>
    <w:rsid w:val="00BD7EE6"/>
    <w:rsid w:val="00BE5DC8"/>
    <w:rsid w:val="00C2005C"/>
    <w:rsid w:val="00C44B34"/>
    <w:rsid w:val="00C47D94"/>
    <w:rsid w:val="00C5416F"/>
    <w:rsid w:val="00C64FC5"/>
    <w:rsid w:val="00C71E07"/>
    <w:rsid w:val="00CB4418"/>
    <w:rsid w:val="00CE0480"/>
    <w:rsid w:val="00D06A51"/>
    <w:rsid w:val="00D232A0"/>
    <w:rsid w:val="00D55574"/>
    <w:rsid w:val="00D61A8D"/>
    <w:rsid w:val="00E72B52"/>
    <w:rsid w:val="00E9575E"/>
    <w:rsid w:val="00EA34D5"/>
    <w:rsid w:val="00ED62D1"/>
    <w:rsid w:val="00EF15F2"/>
    <w:rsid w:val="00F372C2"/>
    <w:rsid w:val="00F4795F"/>
    <w:rsid w:val="00F86130"/>
    <w:rsid w:val="00F87F25"/>
    <w:rsid w:val="00FA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0D4"/>
    <w:pPr>
      <w:spacing w:after="0" w:line="240" w:lineRule="auto"/>
    </w:pPr>
    <w:rPr>
      <w:sz w:val="24"/>
      <w:szCs w:val="24"/>
    </w:rPr>
  </w:style>
  <w:style w:type="paragraph" w:styleId="Heading1">
    <w:name w:val="heading 1"/>
    <w:basedOn w:val="Normal"/>
    <w:next w:val="Normal"/>
    <w:link w:val="Heading1Char"/>
    <w:uiPriority w:val="9"/>
    <w:qFormat/>
    <w:rsid w:val="009540D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540D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540D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540D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540D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540D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540D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540D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540D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0D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540D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540D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540D4"/>
    <w:rPr>
      <w:rFonts w:cstheme="majorBidi"/>
      <w:b/>
      <w:bCs/>
      <w:sz w:val="28"/>
      <w:szCs w:val="28"/>
    </w:rPr>
  </w:style>
  <w:style w:type="character" w:customStyle="1" w:styleId="Heading5Char">
    <w:name w:val="Heading 5 Char"/>
    <w:basedOn w:val="DefaultParagraphFont"/>
    <w:link w:val="Heading5"/>
    <w:uiPriority w:val="9"/>
    <w:semiHidden/>
    <w:rsid w:val="009540D4"/>
    <w:rPr>
      <w:rFonts w:cstheme="majorBidi"/>
      <w:b/>
      <w:bCs/>
      <w:i/>
      <w:iCs/>
      <w:sz w:val="26"/>
      <w:szCs w:val="26"/>
    </w:rPr>
  </w:style>
  <w:style w:type="character" w:customStyle="1" w:styleId="Heading6Char">
    <w:name w:val="Heading 6 Char"/>
    <w:basedOn w:val="DefaultParagraphFont"/>
    <w:link w:val="Heading6"/>
    <w:uiPriority w:val="9"/>
    <w:semiHidden/>
    <w:rsid w:val="009540D4"/>
    <w:rPr>
      <w:rFonts w:cstheme="majorBidi"/>
      <w:b/>
      <w:bCs/>
    </w:rPr>
  </w:style>
  <w:style w:type="character" w:customStyle="1" w:styleId="Heading7Char">
    <w:name w:val="Heading 7 Char"/>
    <w:basedOn w:val="DefaultParagraphFont"/>
    <w:link w:val="Heading7"/>
    <w:uiPriority w:val="9"/>
    <w:semiHidden/>
    <w:rsid w:val="009540D4"/>
    <w:rPr>
      <w:rFonts w:cstheme="majorBidi"/>
      <w:sz w:val="24"/>
      <w:szCs w:val="24"/>
    </w:rPr>
  </w:style>
  <w:style w:type="character" w:customStyle="1" w:styleId="Heading8Char">
    <w:name w:val="Heading 8 Char"/>
    <w:basedOn w:val="DefaultParagraphFont"/>
    <w:link w:val="Heading8"/>
    <w:uiPriority w:val="9"/>
    <w:semiHidden/>
    <w:rsid w:val="009540D4"/>
    <w:rPr>
      <w:rFonts w:cstheme="majorBidi"/>
      <w:i/>
      <w:iCs/>
      <w:sz w:val="24"/>
      <w:szCs w:val="24"/>
    </w:rPr>
  </w:style>
  <w:style w:type="character" w:customStyle="1" w:styleId="Heading9Char">
    <w:name w:val="Heading 9 Char"/>
    <w:basedOn w:val="DefaultParagraphFont"/>
    <w:link w:val="Heading9"/>
    <w:uiPriority w:val="9"/>
    <w:semiHidden/>
    <w:rsid w:val="009540D4"/>
    <w:rPr>
      <w:rFonts w:asciiTheme="majorHAnsi" w:eastAsiaTheme="majorEastAsia" w:hAnsiTheme="majorHAnsi" w:cstheme="majorBidi"/>
    </w:rPr>
  </w:style>
  <w:style w:type="paragraph" w:styleId="Title">
    <w:name w:val="Title"/>
    <w:basedOn w:val="Normal"/>
    <w:next w:val="Normal"/>
    <w:link w:val="TitleChar"/>
    <w:uiPriority w:val="10"/>
    <w:qFormat/>
    <w:rsid w:val="009540D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540D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540D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540D4"/>
    <w:rPr>
      <w:rFonts w:asciiTheme="majorHAnsi" w:eastAsiaTheme="majorEastAsia" w:hAnsiTheme="majorHAnsi" w:cstheme="majorBidi"/>
      <w:sz w:val="24"/>
      <w:szCs w:val="24"/>
    </w:rPr>
  </w:style>
  <w:style w:type="character" w:styleId="Strong">
    <w:name w:val="Strong"/>
    <w:basedOn w:val="DefaultParagraphFont"/>
    <w:uiPriority w:val="22"/>
    <w:qFormat/>
    <w:rsid w:val="009540D4"/>
    <w:rPr>
      <w:b/>
      <w:bCs/>
    </w:rPr>
  </w:style>
  <w:style w:type="character" w:styleId="Emphasis">
    <w:name w:val="Emphasis"/>
    <w:basedOn w:val="DefaultParagraphFont"/>
    <w:uiPriority w:val="20"/>
    <w:qFormat/>
    <w:rsid w:val="009540D4"/>
    <w:rPr>
      <w:rFonts w:asciiTheme="minorHAnsi" w:hAnsiTheme="minorHAnsi"/>
      <w:b/>
      <w:i/>
      <w:iCs/>
    </w:rPr>
  </w:style>
  <w:style w:type="paragraph" w:styleId="NoSpacing">
    <w:name w:val="No Spacing"/>
    <w:basedOn w:val="Normal"/>
    <w:uiPriority w:val="1"/>
    <w:qFormat/>
    <w:rsid w:val="009540D4"/>
    <w:rPr>
      <w:szCs w:val="32"/>
    </w:rPr>
  </w:style>
  <w:style w:type="paragraph" w:styleId="ListParagraph">
    <w:name w:val="List Paragraph"/>
    <w:basedOn w:val="Normal"/>
    <w:uiPriority w:val="34"/>
    <w:qFormat/>
    <w:rsid w:val="009540D4"/>
    <w:pPr>
      <w:ind w:left="720"/>
      <w:contextualSpacing/>
    </w:pPr>
  </w:style>
  <w:style w:type="paragraph" w:styleId="Quote">
    <w:name w:val="Quote"/>
    <w:basedOn w:val="Normal"/>
    <w:next w:val="Normal"/>
    <w:link w:val="QuoteChar"/>
    <w:uiPriority w:val="29"/>
    <w:qFormat/>
    <w:rsid w:val="009540D4"/>
    <w:rPr>
      <w:i/>
    </w:rPr>
  </w:style>
  <w:style w:type="character" w:customStyle="1" w:styleId="QuoteChar">
    <w:name w:val="Quote Char"/>
    <w:basedOn w:val="DefaultParagraphFont"/>
    <w:link w:val="Quote"/>
    <w:uiPriority w:val="29"/>
    <w:rsid w:val="009540D4"/>
    <w:rPr>
      <w:i/>
      <w:sz w:val="24"/>
      <w:szCs w:val="24"/>
    </w:rPr>
  </w:style>
  <w:style w:type="paragraph" w:styleId="IntenseQuote">
    <w:name w:val="Intense Quote"/>
    <w:basedOn w:val="Normal"/>
    <w:next w:val="Normal"/>
    <w:link w:val="IntenseQuoteChar"/>
    <w:uiPriority w:val="30"/>
    <w:qFormat/>
    <w:rsid w:val="009540D4"/>
    <w:pPr>
      <w:ind w:left="720" w:right="720"/>
    </w:pPr>
    <w:rPr>
      <w:b/>
      <w:i/>
      <w:szCs w:val="22"/>
    </w:rPr>
  </w:style>
  <w:style w:type="character" w:customStyle="1" w:styleId="IntenseQuoteChar">
    <w:name w:val="Intense Quote Char"/>
    <w:basedOn w:val="DefaultParagraphFont"/>
    <w:link w:val="IntenseQuote"/>
    <w:uiPriority w:val="30"/>
    <w:rsid w:val="009540D4"/>
    <w:rPr>
      <w:b/>
      <w:i/>
      <w:sz w:val="24"/>
    </w:rPr>
  </w:style>
  <w:style w:type="character" w:styleId="SubtleEmphasis">
    <w:name w:val="Subtle Emphasis"/>
    <w:uiPriority w:val="19"/>
    <w:qFormat/>
    <w:rsid w:val="009540D4"/>
    <w:rPr>
      <w:i/>
      <w:color w:val="5A5A5A" w:themeColor="text1" w:themeTint="A5"/>
    </w:rPr>
  </w:style>
  <w:style w:type="character" w:styleId="IntenseEmphasis">
    <w:name w:val="Intense Emphasis"/>
    <w:basedOn w:val="DefaultParagraphFont"/>
    <w:uiPriority w:val="21"/>
    <w:qFormat/>
    <w:rsid w:val="009540D4"/>
    <w:rPr>
      <w:b/>
      <w:i/>
      <w:sz w:val="24"/>
      <w:szCs w:val="24"/>
      <w:u w:val="single"/>
    </w:rPr>
  </w:style>
  <w:style w:type="character" w:styleId="SubtleReference">
    <w:name w:val="Subtle Reference"/>
    <w:basedOn w:val="DefaultParagraphFont"/>
    <w:uiPriority w:val="31"/>
    <w:qFormat/>
    <w:rsid w:val="009540D4"/>
    <w:rPr>
      <w:sz w:val="24"/>
      <w:szCs w:val="24"/>
      <w:u w:val="single"/>
    </w:rPr>
  </w:style>
  <w:style w:type="character" w:styleId="IntenseReference">
    <w:name w:val="Intense Reference"/>
    <w:basedOn w:val="DefaultParagraphFont"/>
    <w:uiPriority w:val="32"/>
    <w:qFormat/>
    <w:rsid w:val="009540D4"/>
    <w:rPr>
      <w:b/>
      <w:sz w:val="24"/>
      <w:u w:val="single"/>
    </w:rPr>
  </w:style>
  <w:style w:type="character" w:styleId="BookTitle">
    <w:name w:val="Book Title"/>
    <w:basedOn w:val="DefaultParagraphFont"/>
    <w:uiPriority w:val="33"/>
    <w:qFormat/>
    <w:rsid w:val="009540D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540D4"/>
    <w:pPr>
      <w:outlineLvl w:val="9"/>
    </w:pPr>
  </w:style>
  <w:style w:type="character" w:styleId="Hyperlink">
    <w:name w:val="Hyperlink"/>
    <w:basedOn w:val="DefaultParagraphFont"/>
    <w:uiPriority w:val="99"/>
    <w:unhideWhenUsed/>
    <w:rsid w:val="00894D73"/>
    <w:rPr>
      <w:color w:val="0000FF" w:themeColor="hyperlink"/>
      <w:u w:val="single"/>
    </w:rPr>
  </w:style>
  <w:style w:type="paragraph" w:styleId="BalloonText">
    <w:name w:val="Balloon Text"/>
    <w:basedOn w:val="Normal"/>
    <w:link w:val="BalloonTextChar"/>
    <w:uiPriority w:val="99"/>
    <w:semiHidden/>
    <w:unhideWhenUsed/>
    <w:rsid w:val="00894D73"/>
    <w:rPr>
      <w:rFonts w:ascii="Tahoma" w:hAnsi="Tahoma" w:cs="Tahoma"/>
      <w:sz w:val="16"/>
      <w:szCs w:val="16"/>
    </w:rPr>
  </w:style>
  <w:style w:type="character" w:customStyle="1" w:styleId="BalloonTextChar">
    <w:name w:val="Balloon Text Char"/>
    <w:basedOn w:val="DefaultParagraphFont"/>
    <w:link w:val="BalloonText"/>
    <w:uiPriority w:val="99"/>
    <w:semiHidden/>
    <w:rsid w:val="00894D73"/>
    <w:rPr>
      <w:rFonts w:ascii="Tahoma" w:hAnsi="Tahoma" w:cs="Tahoma"/>
      <w:sz w:val="16"/>
      <w:szCs w:val="16"/>
    </w:rPr>
  </w:style>
  <w:style w:type="paragraph" w:styleId="NormalWeb">
    <w:name w:val="Normal (Web)"/>
    <w:basedOn w:val="Normal"/>
    <w:uiPriority w:val="99"/>
    <w:unhideWhenUsed/>
    <w:rsid w:val="00351175"/>
    <w:pPr>
      <w:spacing w:before="100" w:beforeAutospacing="1" w:after="100" w:afterAutospacing="1"/>
    </w:pPr>
    <w:rPr>
      <w:rFonts w:ascii="Times New Roman" w:eastAsia="Times New Roman" w:hAnsi="Times New Roman"/>
      <w:lang w:bidi="ar-SA"/>
    </w:rPr>
  </w:style>
  <w:style w:type="table" w:styleId="TableGrid">
    <w:name w:val="Table Grid"/>
    <w:basedOn w:val="TableNormal"/>
    <w:uiPriority w:val="59"/>
    <w:rsid w:val="00BA7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rsid w:val="009540D4"/>
    <w:rPr>
      <w:b/>
      <w:bCs/>
      <w:color w:val="4F81BD" w:themeColor="accent1"/>
      <w:sz w:val="18"/>
      <w:szCs w:val="18"/>
    </w:rPr>
  </w:style>
  <w:style w:type="character" w:styleId="FollowedHyperlink">
    <w:name w:val="FollowedHyperlink"/>
    <w:basedOn w:val="DefaultParagraphFont"/>
    <w:uiPriority w:val="99"/>
    <w:semiHidden/>
    <w:unhideWhenUsed/>
    <w:rsid w:val="00263EA2"/>
    <w:rPr>
      <w:color w:val="800080" w:themeColor="followedHyperlink"/>
      <w:u w:val="single"/>
    </w:rPr>
  </w:style>
  <w:style w:type="table" w:styleId="LightShading-Accent3">
    <w:name w:val="Light Shading Accent 3"/>
    <w:basedOn w:val="TableNormal"/>
    <w:uiPriority w:val="60"/>
    <w:rsid w:val="009A387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2512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870365">
      <w:bodyDiv w:val="1"/>
      <w:marLeft w:val="0"/>
      <w:marRight w:val="0"/>
      <w:marTop w:val="0"/>
      <w:marBottom w:val="0"/>
      <w:divBdr>
        <w:top w:val="none" w:sz="0" w:space="0" w:color="auto"/>
        <w:left w:val="none" w:sz="0" w:space="0" w:color="auto"/>
        <w:bottom w:val="none" w:sz="0" w:space="0" w:color="auto"/>
        <w:right w:val="none" w:sz="0" w:space="0" w:color="auto"/>
      </w:divBdr>
    </w:div>
    <w:div w:id="920144402">
      <w:bodyDiv w:val="1"/>
      <w:marLeft w:val="0"/>
      <w:marRight w:val="0"/>
      <w:marTop w:val="0"/>
      <w:marBottom w:val="0"/>
      <w:divBdr>
        <w:top w:val="none" w:sz="0" w:space="0" w:color="auto"/>
        <w:left w:val="none" w:sz="0" w:space="0" w:color="auto"/>
        <w:bottom w:val="none" w:sz="0" w:space="0" w:color="auto"/>
        <w:right w:val="none" w:sz="0" w:space="0" w:color="auto"/>
      </w:divBdr>
    </w:div>
    <w:div w:id="1272399112">
      <w:bodyDiv w:val="1"/>
      <w:marLeft w:val="0"/>
      <w:marRight w:val="0"/>
      <w:marTop w:val="0"/>
      <w:marBottom w:val="0"/>
      <w:divBdr>
        <w:top w:val="none" w:sz="0" w:space="0" w:color="auto"/>
        <w:left w:val="none" w:sz="0" w:space="0" w:color="auto"/>
        <w:bottom w:val="none" w:sz="0" w:space="0" w:color="auto"/>
        <w:right w:val="none" w:sz="0" w:space="0" w:color="auto"/>
      </w:divBdr>
    </w:div>
    <w:div w:id="20652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rlychildhoodeducationphs.weebly.com/" TargetMode="External"/><Relationship Id="rId3" Type="http://schemas.microsoft.com/office/2007/relationships/stylesWithEffects" Target="stylesWithEffects.xml"/><Relationship Id="rId7" Type="http://schemas.openxmlformats.org/officeDocument/2006/relationships/hyperlink" Target="mailto:angieallen@pickenscountyschool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cclainc.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pcboe</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jrutledge</dc:creator>
  <cp:lastModifiedBy>Angie Allen</cp:lastModifiedBy>
  <cp:revision>3</cp:revision>
  <cp:lastPrinted>2016-07-28T14:42:00Z</cp:lastPrinted>
  <dcterms:created xsi:type="dcterms:W3CDTF">2016-07-28T14:53:00Z</dcterms:created>
  <dcterms:modified xsi:type="dcterms:W3CDTF">2016-07-28T17:55:00Z</dcterms:modified>
</cp:coreProperties>
</file>